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62" w:rsidRDefault="00FB7262" w:rsidP="00FB7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REJTVÉNY – NEM CSAK GYEREKEKNEK!</w:t>
      </w:r>
    </w:p>
    <w:p w:rsidR="000C19A9" w:rsidRPr="000C19A9" w:rsidRDefault="000C19A9" w:rsidP="00FB7262">
      <w:pPr>
        <w:jc w:val="center"/>
        <w:rPr>
          <w:rFonts w:ascii="Cambria" w:hAnsi="Cambria"/>
          <w:b/>
          <w:sz w:val="8"/>
          <w:szCs w:val="8"/>
        </w:rPr>
      </w:pPr>
    </w:p>
    <w:p w:rsidR="00FB7262" w:rsidRPr="000C19A9" w:rsidRDefault="00FB7262" w:rsidP="00FB7262">
      <w:pPr>
        <w:jc w:val="center"/>
        <w:rPr>
          <w:rFonts w:ascii="Cambria" w:hAnsi="Cambria"/>
          <w:sz w:val="22"/>
          <w:szCs w:val="22"/>
        </w:rPr>
      </w:pPr>
      <w:r w:rsidRPr="000C19A9">
        <w:rPr>
          <w:rFonts w:ascii="Cambria" w:hAnsi="Cambria"/>
          <w:sz w:val="22"/>
          <w:szCs w:val="22"/>
        </w:rPr>
        <w:t>Ha rájössz, milyen logika alapján kell összeolvasni a betűket,</w:t>
      </w:r>
      <w:r w:rsidR="000C19A9">
        <w:rPr>
          <w:rFonts w:ascii="Cambria" w:hAnsi="Cambria"/>
          <w:sz w:val="22"/>
          <w:szCs w:val="22"/>
        </w:rPr>
        <w:t xml:space="preserve"> </w:t>
      </w:r>
      <w:r w:rsidRPr="000C19A9">
        <w:rPr>
          <w:rFonts w:ascii="Cambria" w:hAnsi="Cambria"/>
          <w:sz w:val="22"/>
          <w:szCs w:val="22"/>
        </w:rPr>
        <w:t>ismerős mond</w:t>
      </w:r>
      <w:r w:rsidRPr="000C19A9">
        <w:rPr>
          <w:rFonts w:ascii="Cambria" w:hAnsi="Cambria"/>
          <w:sz w:val="22"/>
          <w:szCs w:val="22"/>
        </w:rPr>
        <w:t>a</w:t>
      </w:r>
      <w:r w:rsidRPr="000C19A9">
        <w:rPr>
          <w:rFonts w:ascii="Cambria" w:hAnsi="Cambria"/>
          <w:sz w:val="22"/>
          <w:szCs w:val="22"/>
        </w:rPr>
        <w:t>tot kapsz.</w:t>
      </w:r>
      <w:r w:rsidR="000C19A9">
        <w:rPr>
          <w:rFonts w:ascii="Cambria" w:hAnsi="Cambria"/>
          <w:sz w:val="22"/>
          <w:szCs w:val="22"/>
        </w:rPr>
        <w:t xml:space="preserve"> </w:t>
      </w:r>
      <w:r w:rsidRPr="000C19A9">
        <w:rPr>
          <w:rFonts w:ascii="Cambria" w:hAnsi="Cambria"/>
          <w:sz w:val="22"/>
          <w:szCs w:val="22"/>
        </w:rPr>
        <w:t>Melyik szertartásunkban énekeljük ezt a mondatot?</w:t>
      </w:r>
    </w:p>
    <w:p w:rsidR="00FB7262" w:rsidRPr="000C19A9" w:rsidRDefault="00FB7262" w:rsidP="00FB7262">
      <w:pPr>
        <w:jc w:val="center"/>
        <w:rPr>
          <w:rFonts w:ascii="Cambria" w:hAnsi="Cambria"/>
          <w:sz w:val="8"/>
          <w:szCs w:val="8"/>
        </w:rPr>
      </w:pPr>
    </w:p>
    <w:tbl>
      <w:tblPr>
        <w:tblStyle w:val="Rcsostblzat"/>
        <w:tblW w:w="0" w:type="auto"/>
        <w:tblLook w:val="04A0"/>
      </w:tblPr>
      <w:tblGrid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FB7262" w:rsidTr="00FB7262">
        <w:tc>
          <w:tcPr>
            <w:tcW w:w="578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É</w:t>
            </w:r>
          </w:p>
        </w:tc>
      </w:tr>
      <w:tr w:rsidR="00FB7262" w:rsidTr="00FB7262">
        <w:tc>
          <w:tcPr>
            <w:tcW w:w="578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É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Í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</w:tr>
      <w:tr w:rsidR="00FB7262" w:rsidTr="00FB7262">
        <w:tc>
          <w:tcPr>
            <w:tcW w:w="578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É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FB7262" w:rsidTr="00FB7262">
        <w:tc>
          <w:tcPr>
            <w:tcW w:w="578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É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79" w:type="dxa"/>
          </w:tcPr>
          <w:p w:rsidR="00FB7262" w:rsidRDefault="00FB7262" w:rsidP="00FB72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</w:tr>
    </w:tbl>
    <w:p w:rsidR="00FB7262" w:rsidRDefault="00FB7262" w:rsidP="00FB7262">
      <w:pPr>
        <w:jc w:val="center"/>
        <w:rPr>
          <w:rFonts w:ascii="Cambria" w:hAnsi="Cambria"/>
          <w:sz w:val="8"/>
          <w:szCs w:val="8"/>
        </w:rPr>
      </w:pPr>
    </w:p>
    <w:p w:rsidR="000C19A9" w:rsidRPr="000C19A9" w:rsidRDefault="000C19A9" w:rsidP="00FB7262">
      <w:pPr>
        <w:jc w:val="center"/>
        <w:rPr>
          <w:rFonts w:ascii="Cambria" w:hAnsi="Cambria"/>
          <w:sz w:val="8"/>
          <w:szCs w:val="8"/>
        </w:rPr>
      </w:pPr>
    </w:p>
    <w:p w:rsidR="00FB7262" w:rsidRPr="00FB7262" w:rsidRDefault="00FB7262" w:rsidP="00FB7262">
      <w:pPr>
        <w:jc w:val="center"/>
        <w:rPr>
          <w:rFonts w:ascii="Georgia" w:hAnsi="Georgia"/>
          <w:sz w:val="22"/>
          <w:szCs w:val="22"/>
        </w:rPr>
      </w:pPr>
      <w:r w:rsidRPr="00FB7262">
        <w:rPr>
          <w:rFonts w:ascii="Georgia" w:hAnsi="Georgia"/>
          <w:sz w:val="22"/>
          <w:szCs w:val="22"/>
        </w:rPr>
        <w:t>Ha helyesen sorrendbe rakod a szavak betűit, egy ismerős szertartás nevét kapod! Mikor végezzük?</w:t>
      </w:r>
    </w:p>
    <w:p w:rsidR="00FB7262" w:rsidRPr="000C19A9" w:rsidRDefault="00FB7262" w:rsidP="00FB7262">
      <w:pPr>
        <w:jc w:val="both"/>
        <w:rPr>
          <w:i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419"/>
        <w:gridCol w:w="420"/>
        <w:gridCol w:w="419"/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2"/>
      </w:tblGrid>
      <w:tr w:rsidR="00FB7262" w:rsidRPr="00FB7262" w:rsidTr="00FB7262">
        <w:trPr>
          <w:trHeight w:val="370"/>
        </w:trPr>
        <w:tc>
          <w:tcPr>
            <w:tcW w:w="419" w:type="dxa"/>
            <w:vMerge w:val="restart"/>
            <w:tcBorders>
              <w:top w:val="nil"/>
              <w:left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99" w:type="dxa"/>
            <w:gridSpan w:val="5"/>
            <w:vMerge w:val="restart"/>
            <w:tcBorders>
              <w:top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/>
            <w:tcBorders>
              <w:lef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/>
            <w:tcBorders>
              <w:left w:val="nil"/>
              <w:right w:val="nil"/>
            </w:tcBorders>
          </w:tcPr>
          <w:p w:rsidR="00FB7262" w:rsidRPr="008A7D78" w:rsidRDefault="00FB7262" w:rsidP="00FB7262">
            <w:pPr>
              <w:jc w:val="both"/>
            </w:pPr>
          </w:p>
        </w:tc>
        <w:tc>
          <w:tcPr>
            <w:tcW w:w="419" w:type="dxa"/>
            <w:vMerge w:val="restart"/>
            <w:tcBorders>
              <w:lef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/>
            <w:tcBorders>
              <w:left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  <w:vMerge/>
            <w:tcBorders>
              <w:lef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 w:val="restart"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 w:val="restart"/>
            <w:tcBorders>
              <w:left w:val="nil"/>
              <w:bottom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  <w:tcBorders>
              <w:lef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/>
            <w:tcBorders>
              <w:left w:val="nil"/>
              <w:bottom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vMerge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2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Merge w:val="restart"/>
            <w:tcBorders>
              <w:left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trHeight w:val="370"/>
        </w:trPr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gridAfter w:val="2"/>
          <w:wAfter w:w="841" w:type="dxa"/>
          <w:trHeight w:val="370"/>
        </w:trPr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FB7262" w:rsidRPr="00FB7262" w:rsidTr="00FB7262">
        <w:trPr>
          <w:gridAfter w:val="4"/>
          <w:wAfter w:w="1680" w:type="dxa"/>
          <w:trHeight w:val="370"/>
        </w:trPr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FB7262" w:rsidRDefault="00FB7262" w:rsidP="00FB7262">
            <w:pPr>
              <w:jc w:val="both"/>
              <w:rPr>
                <w:i/>
              </w:rPr>
            </w:pPr>
          </w:p>
        </w:tc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9" w:type="dxa"/>
          </w:tcPr>
          <w:p w:rsidR="00FB7262" w:rsidRPr="00FB7262" w:rsidRDefault="00FB7262" w:rsidP="00FB7262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FB7262" w:rsidRPr="000C19A9" w:rsidRDefault="00FB7262" w:rsidP="00FB7262">
      <w:pPr>
        <w:jc w:val="both"/>
        <w:rPr>
          <w:i/>
          <w:sz w:val="8"/>
          <w:szCs w:val="8"/>
        </w:rPr>
      </w:pPr>
    </w:p>
    <w:p w:rsidR="00FB7262" w:rsidRPr="000C19A9" w:rsidRDefault="00FB7262" w:rsidP="00FB7262">
      <w:pPr>
        <w:jc w:val="both"/>
        <w:rPr>
          <w:rFonts w:ascii="Cambria" w:hAnsi="Cambria"/>
          <w:sz w:val="22"/>
          <w:szCs w:val="22"/>
        </w:rPr>
      </w:pPr>
      <w:r w:rsidRPr="000C19A9">
        <w:rPr>
          <w:rFonts w:ascii="Cambria" w:hAnsi="Cambria"/>
          <w:sz w:val="22"/>
          <w:szCs w:val="22"/>
        </w:rPr>
        <w:t>1.HEEKYL 2. LGCAILS 3. ŐRONKLESCA 4. ZZSSIDOK 5. ORFSZOPRA 6. EEEINTMBSK 7. ZSDÁLAN 8. KKÁTON 9. ÁÁZODSSZNTELZ 10. RÁTLO 11. TIANANOF 12. KGSTNSZEÉE 13. IANÉTKE</w:t>
      </w:r>
    </w:p>
    <w:p w:rsidR="000C19A9" w:rsidRPr="000C19A9" w:rsidRDefault="000C19A9" w:rsidP="00FB7262">
      <w:pPr>
        <w:jc w:val="both"/>
        <w:rPr>
          <w:rFonts w:ascii="Cambria" w:hAnsi="Cambria"/>
          <w:sz w:val="8"/>
          <w:szCs w:val="8"/>
        </w:rPr>
      </w:pPr>
    </w:p>
    <w:p w:rsidR="000C19A9" w:rsidRDefault="000C19A9" w:rsidP="000C19A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(A beírandó szava</w:t>
      </w:r>
      <w:r w:rsidR="00FB7262">
        <w:rPr>
          <w:i/>
          <w:sz w:val="22"/>
          <w:szCs w:val="22"/>
        </w:rPr>
        <w:t xml:space="preserve">k: </w:t>
      </w:r>
      <w:proofErr w:type="spellStart"/>
      <w:r>
        <w:rPr>
          <w:i/>
          <w:sz w:val="22"/>
          <w:szCs w:val="22"/>
        </w:rPr>
        <w:t>antifona</w:t>
      </w:r>
      <w:proofErr w:type="spellEnd"/>
      <w:r>
        <w:rPr>
          <w:i/>
          <w:sz w:val="22"/>
          <w:szCs w:val="22"/>
        </w:rPr>
        <w:t xml:space="preserve">, csillag, diszkosz, </w:t>
      </w:r>
      <w:proofErr w:type="spellStart"/>
      <w:r>
        <w:rPr>
          <w:i/>
          <w:sz w:val="22"/>
          <w:szCs w:val="22"/>
        </w:rPr>
        <w:t>ekténia</w:t>
      </w:r>
      <w:proofErr w:type="spellEnd"/>
      <w:r>
        <w:rPr>
          <w:i/>
          <w:sz w:val="22"/>
          <w:szCs w:val="22"/>
        </w:rPr>
        <w:t>, előcsarnok, kehely, kisb</w:t>
      </w:r>
      <w:r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menet, </w:t>
      </w:r>
      <w:proofErr w:type="spellStart"/>
      <w:r>
        <w:rPr>
          <w:i/>
          <w:sz w:val="22"/>
          <w:szCs w:val="22"/>
        </w:rPr>
        <w:t>konták</w:t>
      </w:r>
      <w:proofErr w:type="spellEnd"/>
      <w:r>
        <w:rPr>
          <w:i/>
          <w:sz w:val="22"/>
          <w:szCs w:val="22"/>
        </w:rPr>
        <w:t xml:space="preserve">, lándzsa, oltár, </w:t>
      </w:r>
      <w:proofErr w:type="spellStart"/>
      <w:r>
        <w:rPr>
          <w:i/>
          <w:sz w:val="22"/>
          <w:szCs w:val="22"/>
        </w:rPr>
        <w:t>proszfora</w:t>
      </w:r>
      <w:proofErr w:type="spellEnd"/>
      <w:r>
        <w:rPr>
          <w:i/>
          <w:sz w:val="22"/>
          <w:szCs w:val="22"/>
        </w:rPr>
        <w:t>, szentáldozás, szentségek.)</w:t>
      </w:r>
    </w:p>
    <w:p w:rsidR="00FB7262" w:rsidRPr="000C19A9" w:rsidRDefault="00FB7262" w:rsidP="00577334">
      <w:pPr>
        <w:jc w:val="center"/>
        <w:rPr>
          <w:rFonts w:ascii="Arial" w:hAnsi="Arial" w:cs="Arial"/>
          <w:b/>
          <w:sz w:val="12"/>
          <w:szCs w:val="12"/>
        </w:rPr>
      </w:pPr>
    </w:p>
    <w:p w:rsidR="000C19A9" w:rsidRPr="008F3360" w:rsidRDefault="000C19A9" w:rsidP="000C19A9">
      <w:pPr>
        <w:jc w:val="center"/>
        <w:rPr>
          <w:rFonts w:ascii="Arial" w:hAnsi="Arial" w:cs="Arial"/>
          <w:b/>
          <w:sz w:val="16"/>
          <w:szCs w:val="16"/>
        </w:rPr>
      </w:pPr>
      <w:r w:rsidRPr="008F3360">
        <w:rPr>
          <w:rFonts w:ascii="Arial" w:hAnsi="Arial" w:cs="Arial"/>
          <w:b/>
          <w:sz w:val="16"/>
          <w:szCs w:val="16"/>
        </w:rPr>
        <w:t>*</w:t>
      </w:r>
      <w:r w:rsidRPr="008F3360">
        <w:rPr>
          <w:rFonts w:ascii="Arial" w:hAnsi="Arial" w:cs="Arial"/>
          <w:b/>
          <w:sz w:val="16"/>
          <w:szCs w:val="16"/>
        </w:rPr>
        <w:tab/>
        <w:t>*</w:t>
      </w:r>
      <w:r w:rsidRPr="008F3360">
        <w:rPr>
          <w:rFonts w:ascii="Arial" w:hAnsi="Arial" w:cs="Arial"/>
          <w:b/>
          <w:sz w:val="16"/>
          <w:szCs w:val="16"/>
        </w:rPr>
        <w:tab/>
        <w:t>*</w:t>
      </w:r>
    </w:p>
    <w:p w:rsidR="000C19A9" w:rsidRPr="008F3360" w:rsidRDefault="000C19A9" w:rsidP="000C19A9">
      <w:pPr>
        <w:jc w:val="center"/>
        <w:rPr>
          <w:rFonts w:ascii="Arial" w:hAnsi="Arial" w:cs="Arial"/>
          <w:b/>
          <w:sz w:val="2"/>
          <w:szCs w:val="2"/>
        </w:rPr>
      </w:pPr>
    </w:p>
    <w:p w:rsidR="000C19A9" w:rsidRPr="00223397" w:rsidRDefault="000C19A9" w:rsidP="000C19A9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Görögk</w:t>
      </w:r>
      <w:r w:rsidRPr="00223397">
        <w:rPr>
          <w:i/>
          <w:sz w:val="22"/>
          <w:szCs w:val="22"/>
        </w:rPr>
        <w:t>atolikus</w:t>
      </w:r>
      <w:proofErr w:type="spellEnd"/>
      <w:r w:rsidRPr="00223397">
        <w:rPr>
          <w:i/>
          <w:sz w:val="22"/>
          <w:szCs w:val="22"/>
        </w:rPr>
        <w:t xml:space="preserve"> Parókia, 4400 Nyíregyháza, Legyező u. 3.</w:t>
      </w:r>
    </w:p>
    <w:p w:rsidR="000C19A9" w:rsidRPr="00223397" w:rsidRDefault="005F3405" w:rsidP="000C19A9">
      <w:pPr>
        <w:jc w:val="center"/>
        <w:rPr>
          <w:i/>
          <w:sz w:val="22"/>
          <w:szCs w:val="22"/>
        </w:rPr>
      </w:pPr>
      <w:hyperlink r:id="rId4" w:history="1">
        <w:r w:rsidR="000C19A9" w:rsidRPr="00223397">
          <w:rPr>
            <w:rStyle w:val="Hiperhivatkozs"/>
            <w:i/>
            <w:sz w:val="22"/>
            <w:szCs w:val="22"/>
          </w:rPr>
          <w:t>www.kertvarosigorogok.hu</w:t>
        </w:r>
      </w:hyperlink>
    </w:p>
    <w:p w:rsidR="000C19A9" w:rsidRDefault="000C19A9" w:rsidP="000C19A9">
      <w:pPr>
        <w:jc w:val="center"/>
      </w:pPr>
      <w:r w:rsidRPr="00223397">
        <w:rPr>
          <w:i/>
          <w:sz w:val="22"/>
          <w:szCs w:val="22"/>
        </w:rPr>
        <w:t xml:space="preserve">Tel. 42/341-257; </w:t>
      </w:r>
      <w:r w:rsidRPr="00223397">
        <w:rPr>
          <w:b/>
          <w:i/>
          <w:sz w:val="22"/>
          <w:szCs w:val="22"/>
        </w:rPr>
        <w:t>30/415-50-92</w:t>
      </w:r>
      <w:r w:rsidRPr="00223397">
        <w:rPr>
          <w:i/>
          <w:sz w:val="22"/>
          <w:szCs w:val="22"/>
        </w:rPr>
        <w:t xml:space="preserve">; E-mail: </w:t>
      </w:r>
      <w:hyperlink r:id="rId5" w:history="1">
        <w:r w:rsidRPr="00223397">
          <w:rPr>
            <w:rStyle w:val="Hiperhivatkozs"/>
            <w:i/>
            <w:sz w:val="22"/>
            <w:szCs w:val="22"/>
          </w:rPr>
          <w:t>obbagyl@upcmail.hu</w:t>
        </w:r>
      </w:hyperlink>
    </w:p>
    <w:p w:rsidR="000C19A9" w:rsidRPr="000C19A9" w:rsidRDefault="000C19A9" w:rsidP="000C19A9">
      <w:pPr>
        <w:jc w:val="center"/>
        <w:rPr>
          <w:i/>
          <w:sz w:val="4"/>
          <w:szCs w:val="4"/>
        </w:rPr>
      </w:pPr>
    </w:p>
    <w:p w:rsidR="00FB7262" w:rsidRDefault="000C19A9" w:rsidP="00577334">
      <w:pPr>
        <w:jc w:val="center"/>
        <w:rPr>
          <w:rFonts w:ascii="Arial" w:hAnsi="Arial" w:cs="Arial"/>
          <w:b/>
          <w:sz w:val="22"/>
          <w:szCs w:val="22"/>
        </w:rPr>
      </w:pPr>
      <w:r w:rsidRPr="00223397">
        <w:rPr>
          <w:sz w:val="22"/>
          <w:szCs w:val="22"/>
        </w:rPr>
        <w:t xml:space="preserve">Felelős kiadó: Dr. Obbágy László </w:t>
      </w:r>
      <w:proofErr w:type="spellStart"/>
      <w:r w:rsidRPr="00223397">
        <w:rPr>
          <w:sz w:val="22"/>
          <w:szCs w:val="22"/>
        </w:rPr>
        <w:t>parókus</w:t>
      </w:r>
      <w:proofErr w:type="spellEnd"/>
    </w:p>
    <w:p w:rsidR="00F22B55" w:rsidRPr="00AE61C7" w:rsidRDefault="00F22B55" w:rsidP="00F22B55">
      <w:pPr>
        <w:jc w:val="both"/>
        <w:rPr>
          <w:rFonts w:ascii="Arial" w:hAnsi="Arial" w:cs="Arial"/>
          <w:sz w:val="4"/>
          <w:szCs w:val="4"/>
        </w:rPr>
      </w:pPr>
    </w:p>
    <w:p w:rsidR="00F22B55" w:rsidRPr="008F3360" w:rsidRDefault="00F22B55" w:rsidP="00F22B55">
      <w:pPr>
        <w:jc w:val="both"/>
        <w:rPr>
          <w:rFonts w:ascii="Arial" w:hAnsi="Arial" w:cs="Arial"/>
          <w:b/>
          <w:sz w:val="4"/>
          <w:szCs w:val="4"/>
        </w:rPr>
      </w:pPr>
    </w:p>
    <w:p w:rsidR="00F22B55" w:rsidRPr="0072152B" w:rsidRDefault="00F22B55" w:rsidP="00F22B55">
      <w:pPr>
        <w:jc w:val="center"/>
        <w:rPr>
          <w:sz w:val="4"/>
          <w:szCs w:val="4"/>
        </w:rPr>
      </w:pPr>
    </w:p>
    <w:p w:rsidR="00F22B55" w:rsidRPr="00223397" w:rsidRDefault="00F22B55" w:rsidP="00F22B55">
      <w:pPr>
        <w:rPr>
          <w:sz w:val="22"/>
        </w:rPr>
      </w:pPr>
      <w:r w:rsidRPr="00223397">
        <w:rPr>
          <w:sz w:val="22"/>
        </w:rPr>
        <w:br w:type="column"/>
      </w:r>
      <w:r w:rsidRPr="00223397">
        <w:rPr>
          <w:sz w:val="22"/>
        </w:rPr>
        <w:lastRenderedPageBreak/>
        <w:t>A KERTVÁROSI GÖRÖGKATOLIKUS</w:t>
      </w:r>
    </w:p>
    <w:p w:rsidR="00F22B55" w:rsidRPr="00223397" w:rsidRDefault="00F22B55" w:rsidP="00F22B55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397">
        <w:rPr>
          <w:sz w:val="22"/>
        </w:rPr>
        <w:t xml:space="preserve">           EGYHÁZKÖZSÉG ÉRTESÍTŐJE</w:t>
      </w:r>
    </w:p>
    <w:p w:rsidR="00F22B55" w:rsidRPr="00223397" w:rsidRDefault="00F22B55" w:rsidP="00F22B55">
      <w:pPr>
        <w:rPr>
          <w:rFonts w:ascii="Monotype Corsiva" w:eastAsia="Batang" w:hAnsi="Monotype Corsiva"/>
          <w:b/>
          <w:w w:val="72"/>
          <w:sz w:val="144"/>
        </w:rPr>
      </w:pPr>
      <w:r w:rsidRPr="00223397">
        <w:rPr>
          <w:rFonts w:ascii="Monotype Corsiva" w:eastAsia="Batang" w:hAnsi="Monotype Corsiva"/>
          <w:b/>
          <w:w w:val="72"/>
          <w:sz w:val="144"/>
        </w:rPr>
        <w:t>LEGYEZŐ</w:t>
      </w:r>
    </w:p>
    <w:p w:rsidR="00F22B55" w:rsidRPr="00223397" w:rsidRDefault="00F22B55" w:rsidP="00F22B55">
      <w:pPr>
        <w:rPr>
          <w:sz w:val="20"/>
        </w:rPr>
      </w:pPr>
      <w:r>
        <w:rPr>
          <w:sz w:val="20"/>
        </w:rPr>
        <w:t>2012. FEBRUÁR</w:t>
      </w:r>
    </w:p>
    <w:p w:rsidR="00F22B55" w:rsidRPr="00223397" w:rsidRDefault="005F3405" w:rsidP="00F22B55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0C19A9" w:rsidRDefault="000C19A9" w:rsidP="00F47BE4">
      <w:pPr>
        <w:pStyle w:val="Csakszveg"/>
        <w:jc w:val="center"/>
        <w:rPr>
          <w:rFonts w:ascii="Arial" w:hAnsi="Arial" w:cs="Arial"/>
          <w:b/>
          <w:sz w:val="22"/>
          <w:szCs w:val="22"/>
        </w:rPr>
      </w:pPr>
      <w:r w:rsidRPr="00F47BE4">
        <w:rPr>
          <w:rFonts w:ascii="Arial" w:hAnsi="Arial" w:cs="Arial"/>
          <w:b/>
          <w:sz w:val="22"/>
          <w:szCs w:val="22"/>
        </w:rPr>
        <w:t>Kézben</w:t>
      </w:r>
    </w:p>
    <w:p w:rsidR="00F47BE4" w:rsidRPr="00F47BE4" w:rsidRDefault="00F47BE4" w:rsidP="00F47BE4">
      <w:pPr>
        <w:pStyle w:val="Csakszveg"/>
        <w:jc w:val="center"/>
        <w:rPr>
          <w:rFonts w:ascii="Arial" w:hAnsi="Arial" w:cs="Arial"/>
          <w:b/>
          <w:sz w:val="16"/>
          <w:szCs w:val="16"/>
        </w:rPr>
      </w:pPr>
    </w:p>
    <w:p w:rsidR="00F47BE4" w:rsidRPr="00F47BE4" w:rsidRDefault="00F47BE4" w:rsidP="00F47BE4">
      <w:pPr>
        <w:pStyle w:val="Csakszve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Február 2-i ünnepünkön, Gyertyaszentelő Boldogasszony napján, a Talá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kozás eseményében egy remegő, öreg kézben látjuk a Gyermeket. Simeon tartja Jézust. Mindeközben liturgiánkban mégis azt énekeljük: </w:t>
      </w:r>
      <w:r w:rsidRPr="00F47BE4">
        <w:rPr>
          <w:rFonts w:ascii="Arial" w:hAnsi="Arial" w:cs="Arial"/>
          <w:i/>
          <w:sz w:val="22"/>
          <w:szCs w:val="22"/>
        </w:rPr>
        <w:t>„Nem az a</w:t>
      </w:r>
      <w:r w:rsidRPr="00F47BE4">
        <w:rPr>
          <w:rFonts w:ascii="Arial" w:hAnsi="Arial" w:cs="Arial"/>
          <w:i/>
          <w:sz w:val="22"/>
          <w:szCs w:val="22"/>
        </w:rPr>
        <w:t>g</w:t>
      </w:r>
      <w:r w:rsidRPr="00F47BE4">
        <w:rPr>
          <w:rFonts w:ascii="Arial" w:hAnsi="Arial" w:cs="Arial"/>
          <w:i/>
          <w:sz w:val="22"/>
          <w:szCs w:val="22"/>
        </w:rPr>
        <w:t>gastyán tart engem, hanem én tartom az öreget…”</w:t>
      </w:r>
      <w:r>
        <w:rPr>
          <w:rFonts w:ascii="Arial" w:hAnsi="Arial" w:cs="Arial"/>
          <w:sz w:val="22"/>
          <w:szCs w:val="22"/>
        </w:rPr>
        <w:t xml:space="preserve"> A látszólagos ellen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mondás a hitben nemcsak feloldódik, de személyes imádságunkká is lesz. A </w:t>
      </w:r>
      <w:r w:rsidRPr="00F47BE4">
        <w:rPr>
          <w:rFonts w:ascii="Arial" w:hAnsi="Arial" w:cs="Arial"/>
          <w:i/>
          <w:sz w:val="22"/>
          <w:szCs w:val="22"/>
        </w:rPr>
        <w:t>kéz</w:t>
      </w:r>
      <w:r>
        <w:rPr>
          <w:rFonts w:ascii="Arial" w:hAnsi="Arial" w:cs="Arial"/>
          <w:sz w:val="22"/>
          <w:szCs w:val="22"/>
        </w:rPr>
        <w:t xml:space="preserve"> kapcsán jutott eszembe egy</w:t>
      </w:r>
      <w:r w:rsidR="00DE162B">
        <w:rPr>
          <w:rFonts w:ascii="Arial" w:hAnsi="Arial" w:cs="Arial"/>
          <w:sz w:val="22"/>
          <w:szCs w:val="22"/>
        </w:rPr>
        <w:t xml:space="preserve"> régebbi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kör-ímélben</w:t>
      </w:r>
      <w:proofErr w:type="spellEnd"/>
      <w:r>
        <w:rPr>
          <w:rFonts w:ascii="Arial" w:hAnsi="Arial" w:cs="Arial"/>
          <w:sz w:val="22"/>
          <w:szCs w:val="22"/>
        </w:rPr>
        <w:t xml:space="preserve"> kapott gondolatsor, amelynek végkicsengése ugyanerre a bizalommal teljes </w:t>
      </w:r>
      <w:r w:rsidR="00DE162B">
        <w:rPr>
          <w:rFonts w:ascii="Arial" w:hAnsi="Arial" w:cs="Arial"/>
          <w:sz w:val="22"/>
          <w:szCs w:val="22"/>
        </w:rPr>
        <w:t>imádságra vezet:</w:t>
      </w:r>
    </w:p>
    <w:p w:rsidR="000C19A9" w:rsidRPr="000C19A9" w:rsidRDefault="000C19A9" w:rsidP="000C19A9">
      <w:pPr>
        <w:pStyle w:val="Csakszveg"/>
        <w:rPr>
          <w:rFonts w:ascii="Arial" w:hAnsi="Arial" w:cs="Arial"/>
          <w:sz w:val="22"/>
          <w:szCs w:val="22"/>
        </w:rPr>
      </w:pPr>
    </w:p>
    <w:p w:rsidR="000C19A9" w:rsidRPr="000C19A9" w:rsidRDefault="000C19A9" w:rsidP="00DE162B">
      <w:pPr>
        <w:pStyle w:val="Csakszveg"/>
        <w:jc w:val="both"/>
        <w:rPr>
          <w:rFonts w:ascii="Arial" w:hAnsi="Arial" w:cs="Arial"/>
          <w:sz w:val="22"/>
          <w:szCs w:val="22"/>
        </w:rPr>
      </w:pPr>
      <w:r w:rsidRPr="000C19A9">
        <w:rPr>
          <w:rFonts w:ascii="Arial" w:hAnsi="Arial" w:cs="Arial"/>
          <w:sz w:val="22"/>
          <w:szCs w:val="22"/>
        </w:rPr>
        <w:t xml:space="preserve">A kosárlabda a kezemben kb. 19 dollárt ér, Michael </w:t>
      </w:r>
      <w:proofErr w:type="spellStart"/>
      <w:r w:rsidRPr="000C19A9">
        <w:rPr>
          <w:rFonts w:ascii="Arial" w:hAnsi="Arial" w:cs="Arial"/>
          <w:sz w:val="22"/>
          <w:szCs w:val="22"/>
        </w:rPr>
        <w:t>Jordan</w:t>
      </w:r>
      <w:r>
        <w:rPr>
          <w:rFonts w:ascii="Arial" w:hAnsi="Arial" w:cs="Arial"/>
          <w:sz w:val="22"/>
          <w:szCs w:val="22"/>
        </w:rPr>
        <w:t>-</w:t>
      </w:r>
      <w:r w:rsidRPr="000C19A9">
        <w:rPr>
          <w:rFonts w:ascii="Arial" w:hAnsi="Arial" w:cs="Arial"/>
          <w:sz w:val="22"/>
          <w:szCs w:val="22"/>
        </w:rPr>
        <w:t>éban</w:t>
      </w:r>
      <w:proofErr w:type="spellEnd"/>
      <w:r w:rsidRPr="000C19A9">
        <w:rPr>
          <w:rFonts w:ascii="Arial" w:hAnsi="Arial" w:cs="Arial"/>
          <w:sz w:val="22"/>
          <w:szCs w:val="22"/>
        </w:rPr>
        <w:t xml:space="preserve"> viszont</w:t>
      </w:r>
      <w:r w:rsidR="00DE162B">
        <w:rPr>
          <w:rFonts w:ascii="Arial" w:hAnsi="Arial" w:cs="Arial"/>
          <w:sz w:val="22"/>
          <w:szCs w:val="22"/>
        </w:rPr>
        <w:t xml:space="preserve"> </w:t>
      </w:r>
      <w:r w:rsidRPr="000C19A9">
        <w:rPr>
          <w:rFonts w:ascii="Arial" w:hAnsi="Arial" w:cs="Arial"/>
          <w:sz w:val="22"/>
          <w:szCs w:val="22"/>
        </w:rPr>
        <w:t>33 milliót. Ez a</w:t>
      </w:r>
      <w:r>
        <w:rPr>
          <w:rFonts w:ascii="Arial" w:hAnsi="Arial" w:cs="Arial"/>
          <w:sz w:val="22"/>
          <w:szCs w:val="22"/>
        </w:rPr>
        <w:t>ttól függ, kinek a kezében van.</w:t>
      </w: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sz w:val="16"/>
          <w:szCs w:val="16"/>
        </w:rPr>
      </w:pPr>
    </w:p>
    <w:p w:rsidR="000C19A9" w:rsidRPr="000C19A9" w:rsidRDefault="000C19A9" w:rsidP="00DE162B">
      <w:pPr>
        <w:pStyle w:val="Csakszveg"/>
        <w:jc w:val="both"/>
        <w:rPr>
          <w:rFonts w:ascii="Arial" w:hAnsi="Arial" w:cs="Arial"/>
          <w:sz w:val="22"/>
          <w:szCs w:val="22"/>
        </w:rPr>
      </w:pPr>
      <w:r w:rsidRPr="000C19A9">
        <w:rPr>
          <w:rFonts w:ascii="Arial" w:hAnsi="Arial" w:cs="Arial"/>
          <w:sz w:val="22"/>
          <w:szCs w:val="22"/>
        </w:rPr>
        <w:t xml:space="preserve">A baseball-labda a kezemben kb. 6 dollárt ér, Mark </w:t>
      </w:r>
      <w:proofErr w:type="spellStart"/>
      <w:r w:rsidRPr="000C19A9">
        <w:rPr>
          <w:rFonts w:ascii="Arial" w:hAnsi="Arial" w:cs="Arial"/>
          <w:sz w:val="22"/>
          <w:szCs w:val="22"/>
        </w:rPr>
        <w:t>McGuire</w:t>
      </w:r>
      <w:proofErr w:type="spellEnd"/>
      <w:r w:rsidRPr="000C19A9">
        <w:rPr>
          <w:rFonts w:ascii="Arial" w:hAnsi="Arial" w:cs="Arial"/>
          <w:sz w:val="22"/>
          <w:szCs w:val="22"/>
        </w:rPr>
        <w:t xml:space="preserve"> kezében v</w:t>
      </w:r>
      <w:r w:rsidRPr="000C19A9">
        <w:rPr>
          <w:rFonts w:ascii="Arial" w:hAnsi="Arial" w:cs="Arial"/>
          <w:sz w:val="22"/>
          <w:szCs w:val="22"/>
        </w:rPr>
        <w:t>i</w:t>
      </w:r>
      <w:r w:rsidRPr="000C19A9">
        <w:rPr>
          <w:rFonts w:ascii="Arial" w:hAnsi="Arial" w:cs="Arial"/>
          <w:sz w:val="22"/>
          <w:szCs w:val="22"/>
        </w:rPr>
        <w:t>szont 19 milliót. Ez a</w:t>
      </w:r>
      <w:r w:rsidR="00F47BE4">
        <w:rPr>
          <w:rFonts w:ascii="Arial" w:hAnsi="Arial" w:cs="Arial"/>
          <w:sz w:val="22"/>
          <w:szCs w:val="22"/>
        </w:rPr>
        <w:t>ttól függ, kinek a kezében van.</w:t>
      </w: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sz w:val="16"/>
          <w:szCs w:val="16"/>
        </w:rPr>
      </w:pPr>
    </w:p>
    <w:p w:rsidR="000C19A9" w:rsidRPr="000C19A9" w:rsidRDefault="000C19A9" w:rsidP="00DE162B">
      <w:pPr>
        <w:pStyle w:val="Csakszveg"/>
        <w:jc w:val="both"/>
        <w:rPr>
          <w:rFonts w:ascii="Arial" w:hAnsi="Arial" w:cs="Arial"/>
          <w:sz w:val="22"/>
          <w:szCs w:val="22"/>
        </w:rPr>
      </w:pPr>
      <w:r w:rsidRPr="000C19A9">
        <w:rPr>
          <w:rFonts w:ascii="Arial" w:hAnsi="Arial" w:cs="Arial"/>
          <w:sz w:val="22"/>
          <w:szCs w:val="22"/>
        </w:rPr>
        <w:t xml:space="preserve">A teniszütő haszontalan az én kezemben, viszont </w:t>
      </w:r>
      <w:r w:rsidR="00F47BE4">
        <w:rPr>
          <w:rFonts w:ascii="Arial" w:hAnsi="Arial" w:cs="Arial"/>
          <w:sz w:val="22"/>
          <w:szCs w:val="22"/>
        </w:rPr>
        <w:t>Venus Williams kezében bajnok</w:t>
      </w:r>
      <w:r w:rsidRPr="000C19A9">
        <w:rPr>
          <w:rFonts w:ascii="Arial" w:hAnsi="Arial" w:cs="Arial"/>
          <w:sz w:val="22"/>
          <w:szCs w:val="22"/>
        </w:rPr>
        <w:t>i győzelmet hoz. Ez attól függ, kinek a kezé</w:t>
      </w:r>
      <w:r w:rsidR="00F47BE4">
        <w:rPr>
          <w:rFonts w:ascii="Arial" w:hAnsi="Arial" w:cs="Arial"/>
          <w:sz w:val="22"/>
          <w:szCs w:val="22"/>
        </w:rPr>
        <w:t>ben van.</w:t>
      </w: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sz w:val="16"/>
          <w:szCs w:val="16"/>
        </w:rPr>
      </w:pPr>
    </w:p>
    <w:p w:rsidR="000C19A9" w:rsidRPr="000C19A9" w:rsidRDefault="000C19A9" w:rsidP="00DE162B">
      <w:pPr>
        <w:pStyle w:val="Csakszveg"/>
        <w:jc w:val="both"/>
        <w:rPr>
          <w:rFonts w:ascii="Arial" w:hAnsi="Arial" w:cs="Arial"/>
          <w:sz w:val="22"/>
          <w:szCs w:val="22"/>
        </w:rPr>
      </w:pPr>
      <w:r w:rsidRPr="000C19A9">
        <w:rPr>
          <w:rFonts w:ascii="Arial" w:hAnsi="Arial" w:cs="Arial"/>
          <w:sz w:val="22"/>
          <w:szCs w:val="22"/>
        </w:rPr>
        <w:t>Egy bot a kezemben távol tart egy vadállatot, Mózes kezében viszont szé</w:t>
      </w:r>
      <w:r w:rsidRPr="000C19A9">
        <w:rPr>
          <w:rFonts w:ascii="Arial" w:hAnsi="Arial" w:cs="Arial"/>
          <w:sz w:val="22"/>
          <w:szCs w:val="22"/>
        </w:rPr>
        <w:t>t</w:t>
      </w:r>
      <w:r w:rsidRPr="000C19A9">
        <w:rPr>
          <w:rFonts w:ascii="Arial" w:hAnsi="Arial" w:cs="Arial"/>
          <w:sz w:val="22"/>
          <w:szCs w:val="22"/>
        </w:rPr>
        <w:t>választja a hatalmas tengert. Ez a</w:t>
      </w:r>
      <w:r w:rsidR="00F47BE4">
        <w:rPr>
          <w:rFonts w:ascii="Arial" w:hAnsi="Arial" w:cs="Arial"/>
          <w:sz w:val="22"/>
          <w:szCs w:val="22"/>
        </w:rPr>
        <w:t>ttól függ, kinek a kezében van.</w:t>
      </w: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sz w:val="16"/>
          <w:szCs w:val="16"/>
        </w:rPr>
      </w:pPr>
    </w:p>
    <w:p w:rsidR="000C19A9" w:rsidRPr="000C19A9" w:rsidRDefault="000C19A9" w:rsidP="00DE162B">
      <w:pPr>
        <w:pStyle w:val="Csakszveg"/>
        <w:jc w:val="both"/>
        <w:rPr>
          <w:rFonts w:ascii="Arial" w:hAnsi="Arial" w:cs="Arial"/>
          <w:sz w:val="22"/>
          <w:szCs w:val="22"/>
        </w:rPr>
      </w:pPr>
      <w:r w:rsidRPr="000C19A9">
        <w:rPr>
          <w:rFonts w:ascii="Arial" w:hAnsi="Arial" w:cs="Arial"/>
          <w:sz w:val="22"/>
          <w:szCs w:val="22"/>
        </w:rPr>
        <w:t>Egy csúzli a</w:t>
      </w:r>
      <w:r w:rsidR="00F47BE4">
        <w:rPr>
          <w:rFonts w:ascii="Arial" w:hAnsi="Arial" w:cs="Arial"/>
          <w:sz w:val="22"/>
          <w:szCs w:val="22"/>
        </w:rPr>
        <w:t xml:space="preserve"> kezemben csak gyermekjáték, </w:t>
      </w:r>
      <w:r w:rsidRPr="000C19A9">
        <w:rPr>
          <w:rFonts w:ascii="Arial" w:hAnsi="Arial" w:cs="Arial"/>
          <w:sz w:val="22"/>
          <w:szCs w:val="22"/>
        </w:rPr>
        <w:t>Dávid kezében viszont óriást győz le. Ez a</w:t>
      </w:r>
      <w:r w:rsidR="00F47BE4">
        <w:rPr>
          <w:rFonts w:ascii="Arial" w:hAnsi="Arial" w:cs="Arial"/>
          <w:sz w:val="22"/>
          <w:szCs w:val="22"/>
        </w:rPr>
        <w:t>ttól függ, kinek a kezében van.</w:t>
      </w: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sz w:val="16"/>
          <w:szCs w:val="16"/>
        </w:rPr>
      </w:pPr>
    </w:p>
    <w:p w:rsidR="000C19A9" w:rsidRPr="000C19A9" w:rsidRDefault="000C19A9" w:rsidP="00DE162B">
      <w:pPr>
        <w:pStyle w:val="Csakszveg"/>
        <w:jc w:val="both"/>
        <w:rPr>
          <w:rFonts w:ascii="Arial" w:hAnsi="Arial" w:cs="Arial"/>
          <w:sz w:val="22"/>
          <w:szCs w:val="22"/>
        </w:rPr>
      </w:pPr>
      <w:r w:rsidRPr="000C19A9">
        <w:rPr>
          <w:rFonts w:ascii="Arial" w:hAnsi="Arial" w:cs="Arial"/>
          <w:sz w:val="22"/>
          <w:szCs w:val="22"/>
        </w:rPr>
        <w:t>Két hal és öt kenyér a kezemben csupán két halas szendvics, Isten kez</w:t>
      </w:r>
      <w:r w:rsidRPr="000C19A9">
        <w:rPr>
          <w:rFonts w:ascii="Arial" w:hAnsi="Arial" w:cs="Arial"/>
          <w:sz w:val="22"/>
          <w:szCs w:val="22"/>
        </w:rPr>
        <w:t>é</w:t>
      </w:r>
      <w:r w:rsidRPr="000C19A9">
        <w:rPr>
          <w:rFonts w:ascii="Arial" w:hAnsi="Arial" w:cs="Arial"/>
          <w:sz w:val="22"/>
          <w:szCs w:val="22"/>
        </w:rPr>
        <w:t>ben viszont ezreket táplál. Ez a</w:t>
      </w:r>
      <w:r w:rsidR="00F47BE4">
        <w:rPr>
          <w:rFonts w:ascii="Arial" w:hAnsi="Arial" w:cs="Arial"/>
          <w:sz w:val="22"/>
          <w:szCs w:val="22"/>
        </w:rPr>
        <w:t>ttól függ, kinek a kezében van.</w:t>
      </w: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sz w:val="16"/>
          <w:szCs w:val="16"/>
        </w:rPr>
      </w:pPr>
    </w:p>
    <w:p w:rsidR="000C19A9" w:rsidRPr="000C19A9" w:rsidRDefault="000C19A9" w:rsidP="00DE162B">
      <w:pPr>
        <w:pStyle w:val="Csakszveg"/>
        <w:jc w:val="both"/>
        <w:rPr>
          <w:rFonts w:ascii="Arial" w:hAnsi="Arial" w:cs="Arial"/>
          <w:sz w:val="22"/>
          <w:szCs w:val="22"/>
        </w:rPr>
      </w:pPr>
      <w:r w:rsidRPr="000C19A9">
        <w:rPr>
          <w:rFonts w:ascii="Arial" w:hAnsi="Arial" w:cs="Arial"/>
          <w:sz w:val="22"/>
          <w:szCs w:val="22"/>
        </w:rPr>
        <w:t>Kezemben szögekkel csak madáretetőt építhetek, de Jézus kezeiben egész világot megváltóak a szögek. Mint tudjuk, ez attól függ, kinek a k</w:t>
      </w:r>
      <w:r w:rsidRPr="000C19A9">
        <w:rPr>
          <w:rFonts w:ascii="Arial" w:hAnsi="Arial" w:cs="Arial"/>
          <w:sz w:val="22"/>
          <w:szCs w:val="22"/>
        </w:rPr>
        <w:t>e</w:t>
      </w:r>
      <w:r w:rsidRPr="000C19A9">
        <w:rPr>
          <w:rFonts w:ascii="Arial" w:hAnsi="Arial" w:cs="Arial"/>
          <w:sz w:val="22"/>
          <w:szCs w:val="22"/>
        </w:rPr>
        <w:t>zében van</w:t>
      </w:r>
      <w:r w:rsidR="00F47BE4">
        <w:rPr>
          <w:rFonts w:ascii="Arial" w:hAnsi="Arial" w:cs="Arial"/>
          <w:sz w:val="22"/>
          <w:szCs w:val="22"/>
        </w:rPr>
        <w:t>nak.</w:t>
      </w: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sz w:val="16"/>
          <w:szCs w:val="16"/>
        </w:rPr>
      </w:pPr>
    </w:p>
    <w:p w:rsidR="000C19A9" w:rsidRPr="00F47BE4" w:rsidRDefault="000C19A9" w:rsidP="00DE162B">
      <w:pPr>
        <w:pStyle w:val="Csakszveg"/>
        <w:jc w:val="both"/>
        <w:rPr>
          <w:rFonts w:ascii="Arial" w:hAnsi="Arial" w:cs="Arial"/>
          <w:b/>
          <w:i/>
          <w:sz w:val="22"/>
          <w:szCs w:val="22"/>
        </w:rPr>
      </w:pPr>
      <w:r w:rsidRPr="00F47BE4">
        <w:rPr>
          <w:rFonts w:ascii="Arial" w:hAnsi="Arial" w:cs="Arial"/>
          <w:b/>
          <w:i/>
          <w:sz w:val="22"/>
          <w:szCs w:val="22"/>
        </w:rPr>
        <w:t>Helyezd hát aggodalmaidat, félelmeidet, reményeidet, családodat, kapcsolat</w:t>
      </w:r>
      <w:r w:rsidR="00F47BE4">
        <w:rPr>
          <w:rFonts w:ascii="Arial" w:hAnsi="Arial" w:cs="Arial"/>
          <w:b/>
          <w:i/>
          <w:sz w:val="22"/>
          <w:szCs w:val="22"/>
        </w:rPr>
        <w:t>aidat Isten kezébe, hiszen</w:t>
      </w:r>
      <w:proofErr w:type="gramStart"/>
      <w:r w:rsidR="00F47BE4">
        <w:rPr>
          <w:rFonts w:ascii="Arial" w:hAnsi="Arial" w:cs="Arial"/>
          <w:b/>
          <w:i/>
          <w:sz w:val="22"/>
          <w:szCs w:val="22"/>
        </w:rPr>
        <w:t>..</w:t>
      </w:r>
      <w:r w:rsidRPr="00F47BE4">
        <w:rPr>
          <w:rFonts w:ascii="Arial" w:hAnsi="Arial" w:cs="Arial"/>
          <w:b/>
          <w:i/>
          <w:sz w:val="22"/>
          <w:szCs w:val="22"/>
        </w:rPr>
        <w:t>.</w:t>
      </w:r>
      <w:proofErr w:type="gramEnd"/>
      <w:r w:rsidR="00951680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="00951680">
        <w:rPr>
          <w:rFonts w:ascii="Arial" w:hAnsi="Arial" w:cs="Arial"/>
          <w:b/>
          <w:i/>
          <w:sz w:val="22"/>
          <w:szCs w:val="22"/>
        </w:rPr>
        <w:t>..</w:t>
      </w:r>
      <w:proofErr w:type="gramEnd"/>
      <w:r w:rsidRPr="00F47BE4">
        <w:rPr>
          <w:rFonts w:ascii="Arial" w:hAnsi="Arial" w:cs="Arial"/>
          <w:b/>
          <w:i/>
          <w:sz w:val="22"/>
          <w:szCs w:val="22"/>
        </w:rPr>
        <w:t>attól függ, ki</w:t>
      </w:r>
      <w:r w:rsidR="00F47BE4" w:rsidRPr="00F47BE4">
        <w:rPr>
          <w:rFonts w:ascii="Arial" w:hAnsi="Arial" w:cs="Arial"/>
          <w:b/>
          <w:i/>
          <w:sz w:val="22"/>
          <w:szCs w:val="22"/>
        </w:rPr>
        <w:t>nek a kezében van.</w:t>
      </w:r>
    </w:p>
    <w:p w:rsidR="00C33387" w:rsidRPr="00577334" w:rsidRDefault="00C33387" w:rsidP="00C33387">
      <w:pPr>
        <w:jc w:val="center"/>
        <w:rPr>
          <w:rFonts w:ascii="Arial" w:hAnsi="Arial" w:cs="Arial"/>
          <w:b/>
          <w:sz w:val="22"/>
          <w:szCs w:val="22"/>
        </w:rPr>
      </w:pPr>
      <w:r w:rsidRPr="008F3360">
        <w:rPr>
          <w:rFonts w:ascii="Arial" w:hAnsi="Arial" w:cs="Arial"/>
          <w:b/>
          <w:sz w:val="22"/>
          <w:szCs w:val="22"/>
        </w:rPr>
        <w:lastRenderedPageBreak/>
        <w:t>AKTUÁLIS HÍREINK</w:t>
      </w:r>
    </w:p>
    <w:p w:rsidR="00C33387" w:rsidRDefault="00C33387" w:rsidP="00C33387">
      <w:pPr>
        <w:jc w:val="both"/>
        <w:rPr>
          <w:rFonts w:ascii="Arial" w:hAnsi="Arial" w:cs="Arial"/>
          <w:sz w:val="6"/>
          <w:szCs w:val="6"/>
        </w:rPr>
      </w:pPr>
    </w:p>
    <w:p w:rsidR="00C33387" w:rsidRPr="00204D5D" w:rsidRDefault="00C33387" w:rsidP="00C33387">
      <w:pPr>
        <w:jc w:val="both"/>
        <w:rPr>
          <w:rFonts w:ascii="Arial" w:hAnsi="Arial" w:cs="Arial"/>
          <w:sz w:val="6"/>
          <w:szCs w:val="6"/>
        </w:rPr>
      </w:pPr>
    </w:p>
    <w:p w:rsidR="00C33387" w:rsidRDefault="00C33387" w:rsidP="00C3338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C199F">
        <w:rPr>
          <w:rStyle w:val="Kiemels2"/>
          <w:rFonts w:ascii="Arial" w:eastAsiaTheme="majorEastAsia" w:hAnsi="Arial" w:cs="Arial"/>
          <w:sz w:val="22"/>
          <w:szCs w:val="22"/>
        </w:rPr>
        <w:t>Vízkereszt ünnepkörében</w:t>
      </w:r>
      <w:r w:rsidRPr="007C199F">
        <w:rPr>
          <w:rFonts w:ascii="Arial" w:hAnsi="Arial" w:cs="Arial"/>
          <w:sz w:val="22"/>
          <w:szCs w:val="22"/>
        </w:rPr>
        <w:t xml:space="preserve"> szokásos </w:t>
      </w:r>
      <w:proofErr w:type="spellStart"/>
      <w:r w:rsidRPr="007C199F">
        <w:rPr>
          <w:rFonts w:ascii="Arial" w:hAnsi="Arial" w:cs="Arial"/>
          <w:sz w:val="22"/>
          <w:szCs w:val="22"/>
        </w:rPr>
        <w:t>szentelménye</w:t>
      </w:r>
      <w:r>
        <w:rPr>
          <w:rFonts w:ascii="Arial" w:hAnsi="Arial" w:cs="Arial"/>
          <w:sz w:val="22"/>
          <w:szCs w:val="22"/>
        </w:rPr>
        <w:t>in</w:t>
      </w:r>
      <w:r w:rsidR="00004513">
        <w:rPr>
          <w:rFonts w:ascii="Arial" w:hAnsi="Arial" w:cs="Arial"/>
          <w:sz w:val="22"/>
          <w:szCs w:val="22"/>
        </w:rPr>
        <w:t>k</w:t>
      </w:r>
      <w:proofErr w:type="spellEnd"/>
      <w:r w:rsidR="00004513">
        <w:rPr>
          <w:rFonts w:ascii="Arial" w:hAnsi="Arial" w:cs="Arial"/>
          <w:sz w:val="22"/>
          <w:szCs w:val="22"/>
        </w:rPr>
        <w:t xml:space="preserve"> </w:t>
      </w:r>
      <w:r w:rsidRPr="007C199F">
        <w:rPr>
          <w:rFonts w:ascii="Arial" w:hAnsi="Arial" w:cs="Arial"/>
          <w:sz w:val="22"/>
          <w:szCs w:val="22"/>
        </w:rPr>
        <w:t>körébe tart</w:t>
      </w:r>
      <w:r w:rsidRPr="007C199F">
        <w:rPr>
          <w:rFonts w:ascii="Arial" w:hAnsi="Arial" w:cs="Arial"/>
          <w:sz w:val="22"/>
          <w:szCs w:val="22"/>
        </w:rPr>
        <w:t>o</w:t>
      </w:r>
      <w:r w:rsidRPr="007C199F">
        <w:rPr>
          <w:rFonts w:ascii="Arial" w:hAnsi="Arial" w:cs="Arial"/>
          <w:sz w:val="22"/>
          <w:szCs w:val="22"/>
        </w:rPr>
        <w:t xml:space="preserve">zik a </w:t>
      </w:r>
      <w:r>
        <w:rPr>
          <w:rStyle w:val="Kiemels2"/>
          <w:rFonts w:ascii="Arial" w:eastAsiaTheme="majorEastAsia" w:hAnsi="Arial" w:cs="Arial"/>
          <w:sz w:val="22"/>
          <w:szCs w:val="22"/>
        </w:rPr>
        <w:t>házszentelé</w:t>
      </w:r>
      <w:r w:rsidRPr="007C199F">
        <w:rPr>
          <w:rStyle w:val="Kiemels2"/>
          <w:rFonts w:ascii="Arial" w:eastAsiaTheme="majorEastAsia" w:hAnsi="Arial" w:cs="Arial"/>
          <w:sz w:val="22"/>
          <w:szCs w:val="22"/>
        </w:rPr>
        <w:t>s</w:t>
      </w:r>
      <w:r w:rsidR="00004513">
        <w:rPr>
          <w:rFonts w:ascii="Arial" w:hAnsi="Arial" w:cs="Arial"/>
          <w:sz w:val="22"/>
          <w:szCs w:val="22"/>
        </w:rPr>
        <w:t>. Idén nyolcvankét</w:t>
      </w:r>
      <w:r>
        <w:rPr>
          <w:rFonts w:ascii="Arial" w:hAnsi="Arial" w:cs="Arial"/>
          <w:sz w:val="22"/>
          <w:szCs w:val="22"/>
        </w:rPr>
        <w:t xml:space="preserve"> család kérte hajléka megszentelését. K</w:t>
      </w:r>
      <w:r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szönet a meghívásokért, az egymásnak ajándékozott időért, az örömteli találkoz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sokért, a bizalomért.</w:t>
      </w:r>
    </w:p>
    <w:p w:rsidR="00C33387" w:rsidRPr="00004513" w:rsidRDefault="00C33387" w:rsidP="00C3338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C33387" w:rsidRDefault="00C33387" w:rsidP="00C3338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C199F">
        <w:rPr>
          <w:rFonts w:ascii="Arial" w:hAnsi="Arial" w:cs="Arial"/>
          <w:sz w:val="22"/>
          <w:szCs w:val="22"/>
        </w:rPr>
        <w:t xml:space="preserve"> </w:t>
      </w:r>
      <w:r w:rsidRPr="007C199F">
        <w:rPr>
          <w:rStyle w:val="Kiemels2"/>
          <w:rFonts w:ascii="Arial" w:eastAsiaTheme="majorEastAsia" w:hAnsi="Arial" w:cs="Arial"/>
          <w:sz w:val="22"/>
          <w:szCs w:val="22"/>
        </w:rPr>
        <w:t>felnőtt katekézis</w:t>
      </w:r>
      <w:r>
        <w:rPr>
          <w:rFonts w:ascii="Arial" w:hAnsi="Arial" w:cs="Arial"/>
          <w:sz w:val="22"/>
          <w:szCs w:val="22"/>
        </w:rPr>
        <w:t xml:space="preserve"> e havi találkozási alkalmai: </w:t>
      </w:r>
      <w:r w:rsidRPr="00004513">
        <w:rPr>
          <w:rFonts w:ascii="Arial" w:hAnsi="Arial" w:cs="Arial"/>
          <w:b/>
          <w:i/>
          <w:sz w:val="22"/>
          <w:szCs w:val="22"/>
        </w:rPr>
        <w:t>február 8. 22.</w:t>
      </w:r>
      <w:r>
        <w:rPr>
          <w:rFonts w:ascii="Arial" w:hAnsi="Arial" w:cs="Arial"/>
          <w:sz w:val="22"/>
          <w:szCs w:val="22"/>
        </w:rPr>
        <w:t xml:space="preserve"> A nagyböj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ben az Előszenteltek Liturgiája után kezdjük az összejöveteleket.</w:t>
      </w:r>
    </w:p>
    <w:p w:rsidR="00C33387" w:rsidRPr="00004513" w:rsidRDefault="00C33387" w:rsidP="00C33387">
      <w:pPr>
        <w:jc w:val="center"/>
        <w:rPr>
          <w:rFonts w:ascii="Arial" w:hAnsi="Arial" w:cs="Arial"/>
          <w:sz w:val="8"/>
          <w:szCs w:val="8"/>
        </w:rPr>
      </w:pPr>
      <w:r w:rsidRPr="00004513">
        <w:rPr>
          <w:rFonts w:eastAsia="Times New Roman"/>
          <w:b/>
          <w:sz w:val="8"/>
          <w:szCs w:val="8"/>
        </w:rPr>
        <w:t xml:space="preserve"> </w:t>
      </w:r>
    </w:p>
    <w:p w:rsidR="00C33387" w:rsidRDefault="00C33387" w:rsidP="00C333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Egyházunkban az elhunytjainkról történő imádságos megemlékezések 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retét a </w:t>
      </w:r>
      <w:r w:rsidRPr="00A01649">
        <w:rPr>
          <w:rFonts w:ascii="Arial" w:hAnsi="Arial" w:cs="Arial"/>
          <w:b/>
          <w:sz w:val="22"/>
          <w:szCs w:val="22"/>
        </w:rPr>
        <w:t>Halottak Szombatja</w:t>
      </w:r>
      <w:r>
        <w:rPr>
          <w:rFonts w:ascii="Arial" w:hAnsi="Arial" w:cs="Arial"/>
          <w:sz w:val="22"/>
          <w:szCs w:val="22"/>
        </w:rPr>
        <w:t>inak évi öt alkalma jelenti. Ezek az alkalmak 2012-</w:t>
      </w:r>
      <w:r w:rsidR="00004513">
        <w:rPr>
          <w:rFonts w:ascii="Arial" w:hAnsi="Arial" w:cs="Arial"/>
          <w:sz w:val="22"/>
          <w:szCs w:val="22"/>
        </w:rPr>
        <w:t>ben: febr. 11. márc. 3. 10. 17.</w:t>
      </w:r>
      <w:r w:rsidRPr="00C33387">
        <w:rPr>
          <w:rFonts w:ascii="Arial" w:hAnsi="Arial" w:cs="Arial"/>
          <w:sz w:val="22"/>
          <w:szCs w:val="22"/>
        </w:rPr>
        <w:t xml:space="preserve"> máj</w:t>
      </w:r>
      <w:r w:rsidR="00004513">
        <w:rPr>
          <w:rFonts w:ascii="Arial" w:hAnsi="Arial" w:cs="Arial"/>
          <w:sz w:val="22"/>
          <w:szCs w:val="22"/>
        </w:rPr>
        <w:t xml:space="preserve">. 26. </w:t>
      </w:r>
      <w:r>
        <w:rPr>
          <w:rFonts w:ascii="Arial" w:hAnsi="Arial" w:cs="Arial"/>
          <w:sz w:val="22"/>
          <w:szCs w:val="22"/>
        </w:rPr>
        <w:t xml:space="preserve"> Feliratkozás </w:t>
      </w:r>
      <w:r w:rsidR="00004513">
        <w:rPr>
          <w:rFonts w:ascii="Arial" w:hAnsi="Arial" w:cs="Arial"/>
          <w:sz w:val="22"/>
          <w:szCs w:val="22"/>
        </w:rPr>
        <w:t xml:space="preserve">a név szerinti megemlékezésre </w:t>
      </w:r>
      <w:r>
        <w:rPr>
          <w:rFonts w:ascii="Arial" w:hAnsi="Arial" w:cs="Arial"/>
          <w:sz w:val="22"/>
          <w:szCs w:val="22"/>
        </w:rPr>
        <w:t>a templom előtérben található jegyz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ken.</w:t>
      </w:r>
    </w:p>
    <w:p w:rsidR="00004513" w:rsidRPr="00004513" w:rsidRDefault="00004513" w:rsidP="00C33387">
      <w:pPr>
        <w:jc w:val="both"/>
        <w:rPr>
          <w:rFonts w:ascii="Arial" w:hAnsi="Arial" w:cs="Arial"/>
          <w:sz w:val="8"/>
          <w:szCs w:val="8"/>
        </w:rPr>
      </w:pPr>
    </w:p>
    <w:p w:rsidR="00004513" w:rsidRDefault="00004513" w:rsidP="00C333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Ökumenikus találkozásaink folytatásképp </w:t>
      </w:r>
      <w:r w:rsidRPr="00004513">
        <w:rPr>
          <w:rFonts w:ascii="Arial" w:hAnsi="Arial" w:cs="Arial"/>
          <w:b/>
          <w:sz w:val="22"/>
          <w:szCs w:val="22"/>
        </w:rPr>
        <w:t>február 29-én</w:t>
      </w:r>
      <w:r>
        <w:rPr>
          <w:rFonts w:ascii="Arial" w:hAnsi="Arial" w:cs="Arial"/>
          <w:sz w:val="22"/>
          <w:szCs w:val="22"/>
        </w:rPr>
        <w:t xml:space="preserve">, szerdán részt vesz az </w:t>
      </w:r>
      <w:r w:rsidRPr="00004513">
        <w:rPr>
          <w:rFonts w:ascii="Arial" w:hAnsi="Arial" w:cs="Arial"/>
          <w:b/>
          <w:sz w:val="22"/>
          <w:szCs w:val="22"/>
        </w:rPr>
        <w:t>Előszenteltek Liturgiájá</w:t>
      </w:r>
      <w:r>
        <w:rPr>
          <w:rFonts w:ascii="Arial" w:hAnsi="Arial" w:cs="Arial"/>
          <w:sz w:val="22"/>
          <w:szCs w:val="22"/>
        </w:rPr>
        <w:t xml:space="preserve">n és igét hirdet templomunkban </w:t>
      </w:r>
      <w:r w:rsidRPr="00004513">
        <w:rPr>
          <w:rFonts w:ascii="Arial" w:hAnsi="Arial" w:cs="Arial"/>
          <w:b/>
          <w:i/>
          <w:sz w:val="22"/>
          <w:szCs w:val="22"/>
        </w:rPr>
        <w:t xml:space="preserve">Laborczi Géza </w:t>
      </w:r>
      <w:r>
        <w:rPr>
          <w:rFonts w:ascii="Arial" w:hAnsi="Arial" w:cs="Arial"/>
          <w:sz w:val="22"/>
          <w:szCs w:val="22"/>
        </w:rPr>
        <w:t xml:space="preserve">evangélikus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04513" w:rsidRDefault="00004513" w:rsidP="00C33387">
      <w:pPr>
        <w:jc w:val="both"/>
        <w:rPr>
          <w:rFonts w:ascii="Arial" w:hAnsi="Arial" w:cs="Arial"/>
          <w:sz w:val="22"/>
          <w:szCs w:val="22"/>
        </w:rPr>
      </w:pPr>
    </w:p>
    <w:p w:rsidR="00004513" w:rsidRPr="00004513" w:rsidRDefault="00004513" w:rsidP="00C33387">
      <w:pPr>
        <w:jc w:val="both"/>
        <w:rPr>
          <w:rFonts w:ascii="Arial" w:hAnsi="Arial" w:cs="Arial"/>
          <w:sz w:val="8"/>
          <w:szCs w:val="8"/>
        </w:rPr>
      </w:pPr>
    </w:p>
    <w:p w:rsidR="00004513" w:rsidRPr="00004513" w:rsidRDefault="00004513" w:rsidP="00004513">
      <w:pPr>
        <w:jc w:val="center"/>
        <w:rPr>
          <w:rFonts w:ascii="Arial" w:hAnsi="Arial" w:cs="Arial"/>
          <w:b/>
          <w:sz w:val="22"/>
          <w:szCs w:val="22"/>
        </w:rPr>
      </w:pPr>
      <w:r w:rsidRPr="00004513">
        <w:rPr>
          <w:rFonts w:ascii="Arial" w:hAnsi="Arial" w:cs="Arial"/>
          <w:b/>
          <w:sz w:val="22"/>
          <w:szCs w:val="22"/>
        </w:rPr>
        <w:t xml:space="preserve">KEZDŐDIK </w:t>
      </w:r>
      <w:proofErr w:type="gramStart"/>
      <w:r w:rsidRPr="00004513">
        <w:rPr>
          <w:rFonts w:ascii="Arial" w:hAnsi="Arial" w:cs="Arial"/>
          <w:b/>
          <w:sz w:val="22"/>
          <w:szCs w:val="22"/>
        </w:rPr>
        <w:t>A</w:t>
      </w:r>
      <w:proofErr w:type="gramEnd"/>
      <w:r w:rsidRPr="00004513">
        <w:rPr>
          <w:rFonts w:ascii="Arial" w:hAnsi="Arial" w:cs="Arial"/>
          <w:b/>
          <w:sz w:val="22"/>
          <w:szCs w:val="22"/>
        </w:rPr>
        <w:t xml:space="preserve"> NAGYBÖJT!</w:t>
      </w:r>
    </w:p>
    <w:p w:rsidR="00004513" w:rsidRDefault="00004513" w:rsidP="00004513">
      <w:pPr>
        <w:jc w:val="both"/>
        <w:rPr>
          <w:rFonts w:ascii="Arial" w:hAnsi="Arial" w:cs="Arial"/>
          <w:b/>
          <w:sz w:val="8"/>
          <w:szCs w:val="8"/>
        </w:rPr>
      </w:pPr>
    </w:p>
    <w:p w:rsidR="00004513" w:rsidRPr="00004513" w:rsidRDefault="00004513" w:rsidP="00004513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>Egyházunk már hetekkel a nagyböjt megkezdése előtt elkezdi al</w:t>
      </w:r>
      <w:r w:rsidRPr="00004513">
        <w:rPr>
          <w:rFonts w:ascii="Arial" w:hAnsi="Arial" w:cs="Arial"/>
          <w:sz w:val="22"/>
          <w:szCs w:val="22"/>
        </w:rPr>
        <w:t>a</w:t>
      </w:r>
      <w:r w:rsidRPr="00004513">
        <w:rPr>
          <w:rFonts w:ascii="Arial" w:hAnsi="Arial" w:cs="Arial"/>
          <w:sz w:val="22"/>
          <w:szCs w:val="22"/>
        </w:rPr>
        <w:t>kítgatni a szívünket. Először elénk állítja a Jézussal való találk</w:t>
      </w:r>
      <w:r w:rsidRPr="00004513">
        <w:rPr>
          <w:rFonts w:ascii="Arial" w:hAnsi="Arial" w:cs="Arial"/>
          <w:sz w:val="22"/>
          <w:szCs w:val="22"/>
        </w:rPr>
        <w:t>o</w:t>
      </w:r>
      <w:r w:rsidRPr="00004513">
        <w:rPr>
          <w:rFonts w:ascii="Arial" w:hAnsi="Arial" w:cs="Arial"/>
          <w:sz w:val="22"/>
          <w:szCs w:val="22"/>
        </w:rPr>
        <w:t xml:space="preserve">zás során új életre ébredő </w:t>
      </w:r>
      <w:r w:rsidRPr="00004513">
        <w:rPr>
          <w:rFonts w:ascii="Arial" w:hAnsi="Arial" w:cs="Arial"/>
          <w:i/>
          <w:sz w:val="22"/>
          <w:szCs w:val="22"/>
        </w:rPr>
        <w:t>Zakeus</w:t>
      </w:r>
      <w:r w:rsidRPr="00004513">
        <w:rPr>
          <w:rFonts w:ascii="Arial" w:hAnsi="Arial" w:cs="Arial"/>
          <w:sz w:val="22"/>
          <w:szCs w:val="22"/>
        </w:rPr>
        <w:t xml:space="preserve">t, aztán átgondoltatja velünk </w:t>
      </w:r>
      <w:r w:rsidRPr="00004513">
        <w:rPr>
          <w:rFonts w:ascii="Arial" w:hAnsi="Arial" w:cs="Arial"/>
          <w:i/>
          <w:sz w:val="22"/>
          <w:szCs w:val="22"/>
        </w:rPr>
        <w:t>a képmutató farizeus és az al</w:t>
      </w:r>
      <w:r w:rsidRPr="00004513">
        <w:rPr>
          <w:rFonts w:ascii="Arial" w:hAnsi="Arial" w:cs="Arial"/>
          <w:i/>
          <w:sz w:val="22"/>
          <w:szCs w:val="22"/>
        </w:rPr>
        <w:t>á</w:t>
      </w:r>
      <w:r w:rsidRPr="00004513">
        <w:rPr>
          <w:rFonts w:ascii="Arial" w:hAnsi="Arial" w:cs="Arial"/>
          <w:i/>
          <w:sz w:val="22"/>
          <w:szCs w:val="22"/>
        </w:rPr>
        <w:t>zattal imádkozó vámos</w:t>
      </w:r>
      <w:r w:rsidRPr="00004513">
        <w:rPr>
          <w:rFonts w:ascii="Arial" w:hAnsi="Arial" w:cs="Arial"/>
          <w:sz w:val="22"/>
          <w:szCs w:val="22"/>
        </w:rPr>
        <w:t xml:space="preserve"> történetét. Utána magunkra ismertet a </w:t>
      </w:r>
      <w:r w:rsidRPr="00004513">
        <w:rPr>
          <w:rFonts w:ascii="Arial" w:hAnsi="Arial" w:cs="Arial"/>
          <w:i/>
          <w:sz w:val="22"/>
          <w:szCs w:val="22"/>
        </w:rPr>
        <w:t>tékozló fiú</w:t>
      </w:r>
      <w:r w:rsidRPr="00004513">
        <w:rPr>
          <w:rFonts w:ascii="Arial" w:hAnsi="Arial" w:cs="Arial"/>
          <w:sz w:val="22"/>
          <w:szCs w:val="22"/>
        </w:rPr>
        <w:t xml:space="preserve"> példázatának mindkét ifjú szereplőjében, majd pedig az </w:t>
      </w:r>
      <w:r w:rsidRPr="00004513">
        <w:rPr>
          <w:rFonts w:ascii="Arial" w:hAnsi="Arial" w:cs="Arial"/>
          <w:i/>
          <w:sz w:val="22"/>
          <w:szCs w:val="22"/>
        </w:rPr>
        <w:t>utolsó ítélet</w:t>
      </w:r>
      <w:r w:rsidRPr="00004513">
        <w:rPr>
          <w:rFonts w:ascii="Arial" w:hAnsi="Arial" w:cs="Arial"/>
          <w:sz w:val="22"/>
          <w:szCs w:val="22"/>
        </w:rPr>
        <w:t xml:space="preserve"> me</w:t>
      </w:r>
      <w:r w:rsidRPr="00004513">
        <w:rPr>
          <w:rFonts w:ascii="Arial" w:hAnsi="Arial" w:cs="Arial"/>
          <w:sz w:val="22"/>
          <w:szCs w:val="22"/>
        </w:rPr>
        <w:t>g</w:t>
      </w:r>
      <w:r w:rsidRPr="00004513">
        <w:rPr>
          <w:rFonts w:ascii="Arial" w:hAnsi="Arial" w:cs="Arial"/>
          <w:sz w:val="22"/>
          <w:szCs w:val="22"/>
        </w:rPr>
        <w:t>rendítő mondataival életünk értékrendjének és ezen értékrend szerinti v</w:t>
      </w:r>
      <w:r w:rsidRPr="00004513">
        <w:rPr>
          <w:rFonts w:ascii="Arial" w:hAnsi="Arial" w:cs="Arial"/>
          <w:sz w:val="22"/>
          <w:szCs w:val="22"/>
        </w:rPr>
        <w:t>e</w:t>
      </w:r>
      <w:r w:rsidRPr="00004513">
        <w:rPr>
          <w:rFonts w:ascii="Arial" w:hAnsi="Arial" w:cs="Arial"/>
          <w:sz w:val="22"/>
          <w:szCs w:val="22"/>
        </w:rPr>
        <w:t>zetésének, azaz a mindennapi szeretet megélésének felelősségére figye</w:t>
      </w:r>
      <w:r w:rsidRPr="00004513">
        <w:rPr>
          <w:rFonts w:ascii="Arial" w:hAnsi="Arial" w:cs="Arial"/>
          <w:sz w:val="22"/>
          <w:szCs w:val="22"/>
        </w:rPr>
        <w:t>l</w:t>
      </w:r>
      <w:r w:rsidRPr="00004513">
        <w:rPr>
          <w:rFonts w:ascii="Arial" w:hAnsi="Arial" w:cs="Arial"/>
          <w:sz w:val="22"/>
          <w:szCs w:val="22"/>
        </w:rPr>
        <w:t xml:space="preserve">meztet bennünket. A nagyböjt kezdete előtti napon pedig a </w:t>
      </w:r>
      <w:r w:rsidRPr="00004513">
        <w:rPr>
          <w:rFonts w:ascii="Arial" w:hAnsi="Arial" w:cs="Arial"/>
          <w:i/>
          <w:sz w:val="22"/>
          <w:szCs w:val="22"/>
        </w:rPr>
        <w:t>helyes böj</w:t>
      </w:r>
      <w:r w:rsidRPr="00004513">
        <w:rPr>
          <w:rFonts w:ascii="Arial" w:hAnsi="Arial" w:cs="Arial"/>
          <w:i/>
          <w:sz w:val="22"/>
          <w:szCs w:val="22"/>
        </w:rPr>
        <w:t>t</w:t>
      </w:r>
      <w:r w:rsidRPr="00004513">
        <w:rPr>
          <w:rFonts w:ascii="Arial" w:hAnsi="Arial" w:cs="Arial"/>
          <w:sz w:val="22"/>
          <w:szCs w:val="22"/>
        </w:rPr>
        <w:t>ről kapunk tan</w:t>
      </w:r>
      <w:r w:rsidRPr="00004513">
        <w:rPr>
          <w:rFonts w:ascii="Arial" w:hAnsi="Arial" w:cs="Arial"/>
          <w:sz w:val="22"/>
          <w:szCs w:val="22"/>
        </w:rPr>
        <w:t>í</w:t>
      </w:r>
      <w:r w:rsidRPr="00004513">
        <w:rPr>
          <w:rFonts w:ascii="Arial" w:hAnsi="Arial" w:cs="Arial"/>
          <w:sz w:val="22"/>
          <w:szCs w:val="22"/>
        </w:rPr>
        <w:t>tást; a böjtről, amely nem fogyókúra, nem is öncélú aszkézis, hanem csöndes növekedés az istenismeretben és a szerete</w:t>
      </w:r>
      <w:r w:rsidRPr="00004513">
        <w:rPr>
          <w:rFonts w:ascii="Arial" w:hAnsi="Arial" w:cs="Arial"/>
          <w:sz w:val="22"/>
          <w:szCs w:val="22"/>
        </w:rPr>
        <w:t>t</w:t>
      </w:r>
      <w:r w:rsidRPr="00004513">
        <w:rPr>
          <w:rFonts w:ascii="Arial" w:hAnsi="Arial" w:cs="Arial"/>
          <w:sz w:val="22"/>
          <w:szCs w:val="22"/>
        </w:rPr>
        <w:t>ben.</w:t>
      </w:r>
    </w:p>
    <w:p w:rsidR="00004513" w:rsidRPr="00004513" w:rsidRDefault="00004513" w:rsidP="00004513">
      <w:pPr>
        <w:jc w:val="both"/>
        <w:rPr>
          <w:rFonts w:ascii="Arial" w:hAnsi="Arial" w:cs="Arial"/>
          <w:sz w:val="8"/>
          <w:szCs w:val="8"/>
        </w:rPr>
      </w:pPr>
      <w:r w:rsidRPr="00004513">
        <w:rPr>
          <w:rFonts w:ascii="Arial" w:hAnsi="Arial" w:cs="Arial"/>
          <w:sz w:val="22"/>
          <w:szCs w:val="22"/>
        </w:rPr>
        <w:t xml:space="preserve"> </w:t>
      </w:r>
    </w:p>
    <w:p w:rsidR="00004513" w:rsidRPr="00004513" w:rsidRDefault="00004513" w:rsidP="00004513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>A nagyböjt szertartási rendjének szívet-lelket emelő szépsége eg</w:t>
      </w:r>
      <w:r w:rsidRPr="00004513">
        <w:rPr>
          <w:rFonts w:ascii="Arial" w:hAnsi="Arial" w:cs="Arial"/>
          <w:sz w:val="22"/>
          <w:szCs w:val="22"/>
        </w:rPr>
        <w:t>é</w:t>
      </w:r>
      <w:r w:rsidRPr="00004513">
        <w:rPr>
          <w:rFonts w:ascii="Arial" w:hAnsi="Arial" w:cs="Arial"/>
          <w:sz w:val="22"/>
          <w:szCs w:val="22"/>
        </w:rPr>
        <w:t xml:space="preserve">szen rendkívüli lehetőség a hitüket a </w:t>
      </w:r>
      <w:proofErr w:type="spellStart"/>
      <w:r w:rsidRPr="00004513">
        <w:rPr>
          <w:rFonts w:ascii="Arial" w:hAnsi="Arial" w:cs="Arial"/>
          <w:sz w:val="22"/>
          <w:szCs w:val="22"/>
        </w:rPr>
        <w:t>görögkatolikus</w:t>
      </w:r>
      <w:proofErr w:type="spellEnd"/>
      <w:r w:rsidRPr="00004513">
        <w:rPr>
          <w:rFonts w:ascii="Arial" w:hAnsi="Arial" w:cs="Arial"/>
          <w:sz w:val="22"/>
          <w:szCs w:val="22"/>
        </w:rPr>
        <w:t xml:space="preserve"> egyházban megélő hívek számára. </w:t>
      </w:r>
      <w:proofErr w:type="gramStart"/>
      <w:r w:rsidRPr="00004513">
        <w:rPr>
          <w:rFonts w:ascii="Arial" w:hAnsi="Arial" w:cs="Arial"/>
          <w:sz w:val="22"/>
          <w:szCs w:val="22"/>
        </w:rPr>
        <w:t>Aki rendszeresen részt vesz a szerdai és pénteki Elősze</w:t>
      </w:r>
      <w:r w:rsidRPr="00004513">
        <w:rPr>
          <w:rFonts w:ascii="Arial" w:hAnsi="Arial" w:cs="Arial"/>
          <w:sz w:val="22"/>
          <w:szCs w:val="22"/>
        </w:rPr>
        <w:t>n</w:t>
      </w:r>
      <w:r w:rsidRPr="00004513">
        <w:rPr>
          <w:rFonts w:ascii="Arial" w:hAnsi="Arial" w:cs="Arial"/>
          <w:sz w:val="22"/>
          <w:szCs w:val="22"/>
        </w:rPr>
        <w:t>teltek Liturgiáján; aki bekapcsolódik Krétai Szent András bűnbánati káno</w:t>
      </w:r>
      <w:r w:rsidRPr="00004513">
        <w:rPr>
          <w:rFonts w:ascii="Arial" w:hAnsi="Arial" w:cs="Arial"/>
          <w:sz w:val="22"/>
          <w:szCs w:val="22"/>
        </w:rPr>
        <w:t>n</w:t>
      </w:r>
      <w:r w:rsidRPr="00004513">
        <w:rPr>
          <w:rFonts w:ascii="Arial" w:hAnsi="Arial" w:cs="Arial"/>
          <w:sz w:val="22"/>
          <w:szCs w:val="22"/>
        </w:rPr>
        <w:t>jába; aki az ajándékként felfogott liturgikus keretekben éli végig a nagyhetet; vagyis aki egyházunk „ütemterve” szerint igyekszik készülni az ünnepek ünnepére, annak folyamatosan tisztul a szíve, a gondolkodása; annak eg</w:t>
      </w:r>
      <w:r w:rsidRPr="00004513">
        <w:rPr>
          <w:rFonts w:ascii="Arial" w:hAnsi="Arial" w:cs="Arial"/>
          <w:sz w:val="22"/>
          <w:szCs w:val="22"/>
        </w:rPr>
        <w:t>y</w:t>
      </w:r>
      <w:r w:rsidRPr="00004513">
        <w:rPr>
          <w:rFonts w:ascii="Arial" w:hAnsi="Arial" w:cs="Arial"/>
          <w:sz w:val="22"/>
          <w:szCs w:val="22"/>
        </w:rPr>
        <w:t>re gazdagabb lesz a hitt</w:t>
      </w:r>
      <w:r w:rsidRPr="00004513">
        <w:rPr>
          <w:rFonts w:ascii="Arial" w:hAnsi="Arial" w:cs="Arial"/>
          <w:sz w:val="22"/>
          <w:szCs w:val="22"/>
        </w:rPr>
        <w:t>a</w:t>
      </w:r>
      <w:r w:rsidRPr="00004513">
        <w:rPr>
          <w:rFonts w:ascii="Arial" w:hAnsi="Arial" w:cs="Arial"/>
          <w:sz w:val="22"/>
          <w:szCs w:val="22"/>
        </w:rPr>
        <w:t>pasztalata, és minden nagyböjttel, nagyhéttel, húsvéttal kicsit többet él meg az Istent kereső és Istenre találó élet elmon</w:t>
      </w:r>
      <w:r w:rsidRPr="00004513">
        <w:rPr>
          <w:rFonts w:ascii="Arial" w:hAnsi="Arial" w:cs="Arial"/>
          <w:sz w:val="22"/>
          <w:szCs w:val="22"/>
        </w:rPr>
        <w:t>d</w:t>
      </w:r>
      <w:r w:rsidRPr="00004513">
        <w:rPr>
          <w:rFonts w:ascii="Arial" w:hAnsi="Arial" w:cs="Arial"/>
          <w:sz w:val="22"/>
          <w:szCs w:val="22"/>
        </w:rPr>
        <w:t>hatatlan boldo</w:t>
      </w:r>
      <w:r w:rsidRPr="00004513">
        <w:rPr>
          <w:rFonts w:ascii="Arial" w:hAnsi="Arial" w:cs="Arial"/>
          <w:sz w:val="22"/>
          <w:szCs w:val="22"/>
        </w:rPr>
        <w:t>g</w:t>
      </w:r>
      <w:r w:rsidRPr="00004513">
        <w:rPr>
          <w:rFonts w:ascii="Arial" w:hAnsi="Arial" w:cs="Arial"/>
          <w:sz w:val="22"/>
          <w:szCs w:val="22"/>
        </w:rPr>
        <w:t>ságából.</w:t>
      </w:r>
      <w:proofErr w:type="gramEnd"/>
    </w:p>
    <w:p w:rsidR="00004513" w:rsidRPr="00004513" w:rsidRDefault="00004513" w:rsidP="00004513">
      <w:pPr>
        <w:jc w:val="both"/>
        <w:rPr>
          <w:rFonts w:ascii="Arial" w:hAnsi="Arial" w:cs="Arial"/>
          <w:sz w:val="8"/>
          <w:szCs w:val="8"/>
        </w:rPr>
      </w:pPr>
      <w:r w:rsidRPr="00004513">
        <w:rPr>
          <w:rFonts w:ascii="Arial" w:hAnsi="Arial" w:cs="Arial"/>
          <w:sz w:val="8"/>
          <w:szCs w:val="8"/>
        </w:rPr>
        <w:t xml:space="preserve"> </w:t>
      </w:r>
    </w:p>
    <w:p w:rsidR="008F4EA2" w:rsidRDefault="00004513" w:rsidP="00004513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>Erre hív az egyház, Testvérem, a böjti idő kezdetén. A nagyböjti ut</w:t>
      </w:r>
      <w:r w:rsidRPr="00004513">
        <w:rPr>
          <w:rFonts w:ascii="Arial" w:hAnsi="Arial" w:cs="Arial"/>
          <w:sz w:val="22"/>
          <w:szCs w:val="22"/>
        </w:rPr>
        <w:t>a</w:t>
      </w:r>
      <w:r w:rsidRPr="00004513">
        <w:rPr>
          <w:rFonts w:ascii="Arial" w:hAnsi="Arial" w:cs="Arial"/>
          <w:sz w:val="22"/>
          <w:szCs w:val="22"/>
        </w:rPr>
        <w:t xml:space="preserve">zás fapados, de a cél az utat is boldogságossá teszi. </w:t>
      </w:r>
    </w:p>
    <w:p w:rsidR="008F4EA2" w:rsidRPr="008F4EA2" w:rsidRDefault="008F4EA2" w:rsidP="00004513">
      <w:pPr>
        <w:jc w:val="both"/>
        <w:rPr>
          <w:rFonts w:ascii="Arial" w:hAnsi="Arial" w:cs="Arial"/>
          <w:sz w:val="8"/>
          <w:szCs w:val="8"/>
        </w:rPr>
      </w:pPr>
    </w:p>
    <w:p w:rsidR="00004513" w:rsidRPr="00004513" w:rsidRDefault="00004513" w:rsidP="00004513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004513">
        <w:rPr>
          <w:rFonts w:ascii="Arial" w:hAnsi="Arial" w:cs="Arial"/>
          <w:sz w:val="22"/>
          <w:szCs w:val="22"/>
        </w:rPr>
        <w:t>útitársaság</w:t>
      </w:r>
      <w:proofErr w:type="spellEnd"/>
      <w:r w:rsidRPr="00004513">
        <w:rPr>
          <w:rFonts w:ascii="Arial" w:hAnsi="Arial" w:cs="Arial"/>
          <w:sz w:val="22"/>
          <w:szCs w:val="22"/>
        </w:rPr>
        <w:t>: szentek s bűnösök. Fenntartott helyed van.</w:t>
      </w:r>
      <w:r>
        <w:rPr>
          <w:rFonts w:ascii="Arial" w:hAnsi="Arial" w:cs="Arial"/>
          <w:sz w:val="22"/>
          <w:szCs w:val="22"/>
        </w:rPr>
        <w:t xml:space="preserve"> </w:t>
      </w:r>
      <w:r w:rsidRPr="00004513">
        <w:rPr>
          <w:rFonts w:ascii="Arial" w:hAnsi="Arial" w:cs="Arial"/>
          <w:sz w:val="22"/>
          <w:szCs w:val="22"/>
        </w:rPr>
        <w:t>Ne h</w:t>
      </w:r>
      <w:r w:rsidRPr="00004513">
        <w:rPr>
          <w:rFonts w:ascii="Arial" w:hAnsi="Arial" w:cs="Arial"/>
          <w:sz w:val="22"/>
          <w:szCs w:val="22"/>
        </w:rPr>
        <w:t>a</w:t>
      </w:r>
      <w:r w:rsidRPr="00004513">
        <w:rPr>
          <w:rFonts w:ascii="Arial" w:hAnsi="Arial" w:cs="Arial"/>
          <w:sz w:val="22"/>
          <w:szCs w:val="22"/>
        </w:rPr>
        <w:t>bozz.</w:t>
      </w:r>
    </w:p>
    <w:p w:rsidR="00DE162B" w:rsidRPr="00004513" w:rsidRDefault="00DE162B" w:rsidP="00C33387">
      <w:pPr>
        <w:jc w:val="center"/>
        <w:rPr>
          <w:rFonts w:ascii="Arial" w:hAnsi="Arial" w:cs="Arial"/>
          <w:b/>
          <w:sz w:val="22"/>
          <w:szCs w:val="22"/>
        </w:rPr>
      </w:pPr>
      <w:r w:rsidRPr="00004513">
        <w:rPr>
          <w:rFonts w:ascii="Arial" w:hAnsi="Arial" w:cs="Arial"/>
          <w:b/>
          <w:sz w:val="22"/>
          <w:szCs w:val="22"/>
        </w:rPr>
        <w:lastRenderedPageBreak/>
        <w:t>NAGYBÖJTÜNK</w:t>
      </w:r>
      <w:r w:rsidR="00C33387" w:rsidRPr="00004513">
        <w:rPr>
          <w:rFonts w:ascii="Arial" w:hAnsi="Arial" w:cs="Arial"/>
          <w:b/>
          <w:sz w:val="22"/>
          <w:szCs w:val="22"/>
        </w:rPr>
        <w:t xml:space="preserve"> RENDJE</w:t>
      </w:r>
    </w:p>
    <w:p w:rsidR="00DE162B" w:rsidRPr="008F4EA2" w:rsidRDefault="00DE162B" w:rsidP="00DE162B">
      <w:pPr>
        <w:jc w:val="center"/>
        <w:rPr>
          <w:rFonts w:ascii="Arial" w:hAnsi="Arial" w:cs="Arial"/>
          <w:b/>
          <w:sz w:val="8"/>
          <w:szCs w:val="8"/>
        </w:rPr>
      </w:pPr>
    </w:p>
    <w:p w:rsidR="00DE162B" w:rsidRPr="00004513" w:rsidRDefault="00DE162B" w:rsidP="00DE162B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>A nagyböjt eg</w:t>
      </w:r>
      <w:r w:rsidR="00C33387" w:rsidRPr="00004513">
        <w:rPr>
          <w:rFonts w:ascii="Arial" w:hAnsi="Arial" w:cs="Arial"/>
          <w:sz w:val="22"/>
          <w:szCs w:val="22"/>
        </w:rPr>
        <w:t xml:space="preserve">yházunk rendjében idén febr. 20-án kezdődik. Ez a </w:t>
      </w:r>
      <w:r w:rsidRPr="00004513">
        <w:rPr>
          <w:rFonts w:ascii="Arial" w:hAnsi="Arial" w:cs="Arial"/>
          <w:sz w:val="22"/>
          <w:szCs w:val="22"/>
        </w:rPr>
        <w:t>nap, v</w:t>
      </w:r>
      <w:r w:rsidRPr="00004513">
        <w:rPr>
          <w:rFonts w:ascii="Arial" w:hAnsi="Arial" w:cs="Arial"/>
          <w:sz w:val="22"/>
          <w:szCs w:val="22"/>
        </w:rPr>
        <w:t>a</w:t>
      </w:r>
      <w:r w:rsidRPr="00004513">
        <w:rPr>
          <w:rFonts w:ascii="Arial" w:hAnsi="Arial" w:cs="Arial"/>
          <w:sz w:val="22"/>
          <w:szCs w:val="22"/>
        </w:rPr>
        <w:t>lamint a nagypéntek (</w:t>
      </w:r>
      <w:r w:rsidR="00C33387" w:rsidRPr="00004513">
        <w:rPr>
          <w:rFonts w:ascii="Arial" w:hAnsi="Arial" w:cs="Arial"/>
          <w:sz w:val="22"/>
          <w:szCs w:val="22"/>
        </w:rPr>
        <w:t>ápr. 6</w:t>
      </w:r>
      <w:r w:rsidRPr="00004513">
        <w:rPr>
          <w:rFonts w:ascii="Arial" w:hAnsi="Arial" w:cs="Arial"/>
          <w:sz w:val="22"/>
          <w:szCs w:val="22"/>
        </w:rPr>
        <w:t xml:space="preserve">.) </w:t>
      </w:r>
      <w:r w:rsidRPr="00004513">
        <w:rPr>
          <w:rFonts w:ascii="Arial" w:hAnsi="Arial" w:cs="Arial"/>
          <w:b/>
          <w:sz w:val="22"/>
          <w:szCs w:val="22"/>
        </w:rPr>
        <w:t>szigorú böjti nap</w:t>
      </w:r>
      <w:r w:rsidRPr="00004513">
        <w:rPr>
          <w:rFonts w:ascii="Arial" w:hAnsi="Arial" w:cs="Arial"/>
          <w:sz w:val="22"/>
          <w:szCs w:val="22"/>
        </w:rPr>
        <w:t>, amikor a hal kivételével minden állati eredetű tápláléktól (a tejtermékektől is) ta</w:t>
      </w:r>
      <w:r w:rsidRPr="00004513">
        <w:rPr>
          <w:rFonts w:ascii="Arial" w:hAnsi="Arial" w:cs="Arial"/>
          <w:sz w:val="22"/>
          <w:szCs w:val="22"/>
        </w:rPr>
        <w:t>r</w:t>
      </w:r>
      <w:r w:rsidRPr="00004513">
        <w:rPr>
          <w:rFonts w:ascii="Arial" w:hAnsi="Arial" w:cs="Arial"/>
          <w:sz w:val="22"/>
          <w:szCs w:val="22"/>
        </w:rPr>
        <w:t>tózkodnunk kell. A szigorú böjt megtartása a 21-60 év közöttieket kötelezi, azokat</w:t>
      </w:r>
      <w:proofErr w:type="gramStart"/>
      <w:r w:rsidRPr="00004513">
        <w:rPr>
          <w:rFonts w:ascii="Arial" w:hAnsi="Arial" w:cs="Arial"/>
          <w:sz w:val="22"/>
          <w:szCs w:val="22"/>
        </w:rPr>
        <w:t>,</w:t>
      </w:r>
      <w:proofErr w:type="gramEnd"/>
      <w:r w:rsidRPr="00004513">
        <w:rPr>
          <w:rFonts w:ascii="Arial" w:hAnsi="Arial" w:cs="Arial"/>
          <w:sz w:val="22"/>
          <w:szCs w:val="22"/>
        </w:rPr>
        <w:t xml:space="preserve"> akik egés</w:t>
      </w:r>
      <w:r w:rsidRPr="00004513">
        <w:rPr>
          <w:rFonts w:ascii="Arial" w:hAnsi="Arial" w:cs="Arial"/>
          <w:sz w:val="22"/>
          <w:szCs w:val="22"/>
        </w:rPr>
        <w:t>z</w:t>
      </w:r>
      <w:r w:rsidRPr="00004513">
        <w:rPr>
          <w:rFonts w:ascii="Arial" w:hAnsi="Arial" w:cs="Arial"/>
          <w:sz w:val="22"/>
          <w:szCs w:val="22"/>
        </w:rPr>
        <w:t>ségesek és saját háztartásukban étke</w:t>
      </w:r>
      <w:r w:rsidRPr="00004513">
        <w:rPr>
          <w:rFonts w:ascii="Arial" w:hAnsi="Arial" w:cs="Arial"/>
          <w:sz w:val="22"/>
          <w:szCs w:val="22"/>
        </w:rPr>
        <w:t>z</w:t>
      </w:r>
      <w:r w:rsidRPr="00004513">
        <w:rPr>
          <w:rFonts w:ascii="Arial" w:hAnsi="Arial" w:cs="Arial"/>
          <w:sz w:val="22"/>
          <w:szCs w:val="22"/>
        </w:rPr>
        <w:t>nek. Ajánlatos azonban e korhatár alatt és fe</w:t>
      </w:r>
      <w:r w:rsidR="00C33387" w:rsidRPr="00004513">
        <w:rPr>
          <w:rFonts w:ascii="Arial" w:hAnsi="Arial" w:cs="Arial"/>
          <w:sz w:val="22"/>
          <w:szCs w:val="22"/>
        </w:rPr>
        <w:t>lett mindazoknak, akiknek</w:t>
      </w:r>
      <w:r w:rsidRPr="00004513">
        <w:rPr>
          <w:rFonts w:ascii="Arial" w:hAnsi="Arial" w:cs="Arial"/>
          <w:sz w:val="22"/>
          <w:szCs w:val="22"/>
        </w:rPr>
        <w:t xml:space="preserve"> egészségi állapota ezt az önmegtag</w:t>
      </w:r>
      <w:r w:rsidRPr="00004513">
        <w:rPr>
          <w:rFonts w:ascii="Arial" w:hAnsi="Arial" w:cs="Arial"/>
          <w:sz w:val="22"/>
          <w:szCs w:val="22"/>
        </w:rPr>
        <w:t>a</w:t>
      </w:r>
      <w:r w:rsidRPr="00004513">
        <w:rPr>
          <w:rFonts w:ascii="Arial" w:hAnsi="Arial" w:cs="Arial"/>
          <w:sz w:val="22"/>
          <w:szCs w:val="22"/>
        </w:rPr>
        <w:t>dást e</w:t>
      </w:r>
      <w:r w:rsidRPr="00004513">
        <w:rPr>
          <w:rFonts w:ascii="Arial" w:hAnsi="Arial" w:cs="Arial"/>
          <w:sz w:val="22"/>
          <w:szCs w:val="22"/>
        </w:rPr>
        <w:t>l</w:t>
      </w:r>
      <w:r w:rsidRPr="00004513">
        <w:rPr>
          <w:rFonts w:ascii="Arial" w:hAnsi="Arial" w:cs="Arial"/>
          <w:sz w:val="22"/>
          <w:szCs w:val="22"/>
        </w:rPr>
        <w:t>bírja. Felmentéssel élhetnek e kötelezettség alól a betegek, a nehéz testi munkát vé</w:t>
      </w:r>
      <w:r w:rsidRPr="00004513">
        <w:rPr>
          <w:rFonts w:ascii="Arial" w:hAnsi="Arial" w:cs="Arial"/>
          <w:sz w:val="22"/>
          <w:szCs w:val="22"/>
        </w:rPr>
        <w:t>g</w:t>
      </w:r>
      <w:r w:rsidRPr="00004513">
        <w:rPr>
          <w:rFonts w:ascii="Arial" w:hAnsi="Arial" w:cs="Arial"/>
          <w:sz w:val="22"/>
          <w:szCs w:val="22"/>
        </w:rPr>
        <w:t>zők, a hosszú úton lévők, ill. akiknek nincs más étkezési lehetős</w:t>
      </w:r>
      <w:r w:rsidRPr="00004513">
        <w:rPr>
          <w:rFonts w:ascii="Arial" w:hAnsi="Arial" w:cs="Arial"/>
          <w:sz w:val="22"/>
          <w:szCs w:val="22"/>
        </w:rPr>
        <w:t>é</w:t>
      </w:r>
      <w:r w:rsidRPr="00004513">
        <w:rPr>
          <w:rFonts w:ascii="Arial" w:hAnsi="Arial" w:cs="Arial"/>
          <w:sz w:val="22"/>
          <w:szCs w:val="22"/>
        </w:rPr>
        <w:t>gük.</w:t>
      </w:r>
    </w:p>
    <w:p w:rsidR="00DE162B" w:rsidRPr="00004513" w:rsidRDefault="00DE162B" w:rsidP="00DE162B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b/>
          <w:sz w:val="22"/>
          <w:szCs w:val="22"/>
        </w:rPr>
        <w:t>Egyszerű böjti</w:t>
      </w:r>
      <w:r w:rsidRPr="00004513">
        <w:rPr>
          <w:rFonts w:ascii="Arial" w:hAnsi="Arial" w:cs="Arial"/>
          <w:sz w:val="22"/>
          <w:szCs w:val="22"/>
        </w:rPr>
        <w:t xml:space="preserve"> – vagyis hústalan</w:t>
      </w:r>
      <w:r w:rsidR="009D5495" w:rsidRPr="00004513">
        <w:rPr>
          <w:rFonts w:ascii="Arial" w:hAnsi="Arial" w:cs="Arial"/>
          <w:sz w:val="22"/>
          <w:szCs w:val="22"/>
        </w:rPr>
        <w:t xml:space="preserve"> – </w:t>
      </w:r>
      <w:r w:rsidR="009D5495" w:rsidRPr="00004513">
        <w:rPr>
          <w:rFonts w:ascii="Arial" w:hAnsi="Arial" w:cs="Arial"/>
          <w:b/>
          <w:sz w:val="22"/>
          <w:szCs w:val="22"/>
        </w:rPr>
        <w:t>nap</w:t>
      </w:r>
      <w:r w:rsidRPr="00004513">
        <w:rPr>
          <w:rFonts w:ascii="Arial" w:hAnsi="Arial" w:cs="Arial"/>
          <w:sz w:val="22"/>
          <w:szCs w:val="22"/>
        </w:rPr>
        <w:t xml:space="preserve"> van a nagyböjt minden szerd</w:t>
      </w:r>
      <w:r w:rsidRPr="00004513">
        <w:rPr>
          <w:rFonts w:ascii="Arial" w:hAnsi="Arial" w:cs="Arial"/>
          <w:sz w:val="22"/>
          <w:szCs w:val="22"/>
        </w:rPr>
        <w:t>á</w:t>
      </w:r>
      <w:r w:rsidRPr="00004513">
        <w:rPr>
          <w:rFonts w:ascii="Arial" w:hAnsi="Arial" w:cs="Arial"/>
          <w:sz w:val="22"/>
          <w:szCs w:val="22"/>
        </w:rPr>
        <w:t>ján és péntekén. Ezt az előírást már 7 éves kortól meg kell tartanunk, de fe</w:t>
      </w:r>
      <w:r w:rsidRPr="00004513">
        <w:rPr>
          <w:rFonts w:ascii="Arial" w:hAnsi="Arial" w:cs="Arial"/>
          <w:sz w:val="22"/>
          <w:szCs w:val="22"/>
        </w:rPr>
        <w:t>l</w:t>
      </w:r>
      <w:r w:rsidRPr="00004513">
        <w:rPr>
          <w:rFonts w:ascii="Arial" w:hAnsi="Arial" w:cs="Arial"/>
          <w:sz w:val="22"/>
          <w:szCs w:val="22"/>
        </w:rPr>
        <w:t>menté</w:t>
      </w:r>
      <w:r w:rsidRPr="00004513">
        <w:rPr>
          <w:rFonts w:ascii="Arial" w:hAnsi="Arial" w:cs="Arial"/>
          <w:sz w:val="22"/>
          <w:szCs w:val="22"/>
        </w:rPr>
        <w:t>s</w:t>
      </w:r>
      <w:r w:rsidRPr="00004513">
        <w:rPr>
          <w:rFonts w:ascii="Arial" w:hAnsi="Arial" w:cs="Arial"/>
          <w:sz w:val="22"/>
          <w:szCs w:val="22"/>
        </w:rPr>
        <w:t>sel élhetnek mindazok, akik ezt a szigorú böjt aló</w:t>
      </w:r>
      <w:r w:rsidR="009D5495" w:rsidRPr="00004513">
        <w:rPr>
          <w:rFonts w:ascii="Arial" w:hAnsi="Arial" w:cs="Arial"/>
          <w:sz w:val="22"/>
          <w:szCs w:val="22"/>
        </w:rPr>
        <w:t>l is megkapják. Aki nem szereti a húst vagy e</w:t>
      </w:r>
      <w:r w:rsidRPr="00004513">
        <w:rPr>
          <w:rFonts w:ascii="Arial" w:hAnsi="Arial" w:cs="Arial"/>
          <w:sz w:val="22"/>
          <w:szCs w:val="22"/>
        </w:rPr>
        <w:t xml:space="preserve"> kötelezettségének eleget tenni nem tud, a bű</w:t>
      </w:r>
      <w:r w:rsidRPr="00004513">
        <w:rPr>
          <w:rFonts w:ascii="Arial" w:hAnsi="Arial" w:cs="Arial"/>
          <w:sz w:val="22"/>
          <w:szCs w:val="22"/>
        </w:rPr>
        <w:t>n</w:t>
      </w:r>
      <w:r w:rsidRPr="00004513">
        <w:rPr>
          <w:rFonts w:ascii="Arial" w:hAnsi="Arial" w:cs="Arial"/>
          <w:sz w:val="22"/>
          <w:szCs w:val="22"/>
        </w:rPr>
        <w:t>bánati nap lehetőségei közül választva fejezheti ki sorsközösségét Kris</w:t>
      </w:r>
      <w:r w:rsidRPr="00004513">
        <w:rPr>
          <w:rFonts w:ascii="Arial" w:hAnsi="Arial" w:cs="Arial"/>
          <w:sz w:val="22"/>
          <w:szCs w:val="22"/>
        </w:rPr>
        <w:t>z</w:t>
      </w:r>
      <w:r w:rsidRPr="00004513">
        <w:rPr>
          <w:rFonts w:ascii="Arial" w:hAnsi="Arial" w:cs="Arial"/>
          <w:sz w:val="22"/>
          <w:szCs w:val="22"/>
        </w:rPr>
        <w:t>tussal.</w:t>
      </w:r>
    </w:p>
    <w:p w:rsidR="00DE162B" w:rsidRPr="00004513" w:rsidRDefault="00DE162B" w:rsidP="00DE162B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 xml:space="preserve">A gyakorlatban a </w:t>
      </w:r>
      <w:r w:rsidRPr="00004513">
        <w:rPr>
          <w:rFonts w:ascii="Arial" w:hAnsi="Arial" w:cs="Arial"/>
          <w:b/>
          <w:sz w:val="22"/>
          <w:szCs w:val="22"/>
        </w:rPr>
        <w:t>bűnbánati napok</w:t>
      </w:r>
      <w:r w:rsidRPr="00004513">
        <w:rPr>
          <w:rFonts w:ascii="Arial" w:hAnsi="Arial" w:cs="Arial"/>
          <w:sz w:val="22"/>
          <w:szCs w:val="22"/>
        </w:rPr>
        <w:t xml:space="preserve">at </w:t>
      </w:r>
      <w:r w:rsidR="00821834" w:rsidRPr="00004513">
        <w:rPr>
          <w:rFonts w:ascii="Arial" w:hAnsi="Arial" w:cs="Arial"/>
          <w:sz w:val="22"/>
          <w:szCs w:val="22"/>
        </w:rPr>
        <w:t xml:space="preserve">– a böjti időszak többi napját – </w:t>
      </w:r>
      <w:r w:rsidRPr="00004513">
        <w:rPr>
          <w:rFonts w:ascii="Arial" w:hAnsi="Arial" w:cs="Arial"/>
          <w:sz w:val="22"/>
          <w:szCs w:val="22"/>
        </w:rPr>
        <w:t>so</w:t>
      </w:r>
      <w:r w:rsidRPr="00004513">
        <w:rPr>
          <w:rFonts w:ascii="Arial" w:hAnsi="Arial" w:cs="Arial"/>
          <w:sz w:val="22"/>
          <w:szCs w:val="22"/>
        </w:rPr>
        <w:t>k</w:t>
      </w:r>
      <w:r w:rsidRPr="00004513">
        <w:rPr>
          <w:rFonts w:ascii="Arial" w:hAnsi="Arial" w:cs="Arial"/>
          <w:sz w:val="22"/>
          <w:szCs w:val="22"/>
        </w:rPr>
        <w:t>szor automatikusan úgy kezeljük, mintha nem jelentenének kül</w:t>
      </w:r>
      <w:r w:rsidRPr="00004513">
        <w:rPr>
          <w:rFonts w:ascii="Arial" w:hAnsi="Arial" w:cs="Arial"/>
          <w:sz w:val="22"/>
          <w:szCs w:val="22"/>
        </w:rPr>
        <w:t>ö</w:t>
      </w:r>
      <w:r w:rsidRPr="00004513">
        <w:rPr>
          <w:rFonts w:ascii="Arial" w:hAnsi="Arial" w:cs="Arial"/>
          <w:sz w:val="22"/>
          <w:szCs w:val="22"/>
        </w:rPr>
        <w:t>nösebb feladatot; pedig épp ezek kívánják meg a nagykorú és öntudatos keres</w:t>
      </w:r>
      <w:r w:rsidRPr="00004513">
        <w:rPr>
          <w:rFonts w:ascii="Arial" w:hAnsi="Arial" w:cs="Arial"/>
          <w:sz w:val="22"/>
          <w:szCs w:val="22"/>
        </w:rPr>
        <w:t>z</w:t>
      </w:r>
      <w:r w:rsidRPr="00004513">
        <w:rPr>
          <w:rFonts w:ascii="Arial" w:hAnsi="Arial" w:cs="Arial"/>
          <w:sz w:val="22"/>
          <w:szCs w:val="22"/>
        </w:rPr>
        <w:t>tény ember szabad vállalását, felajánlását, az evangéliumi életstílus kreat</w:t>
      </w:r>
      <w:r w:rsidRPr="00004513">
        <w:rPr>
          <w:rFonts w:ascii="Arial" w:hAnsi="Arial" w:cs="Arial"/>
          <w:sz w:val="22"/>
          <w:szCs w:val="22"/>
        </w:rPr>
        <w:t>i</w:t>
      </w:r>
      <w:r w:rsidRPr="00004513">
        <w:rPr>
          <w:rFonts w:ascii="Arial" w:hAnsi="Arial" w:cs="Arial"/>
          <w:sz w:val="22"/>
          <w:szCs w:val="22"/>
        </w:rPr>
        <w:t>vitását. E napokon vagy a hústilalom megtartása, vagy más önmegtagadás (lemondás televízióról, alkoholról, dohán</w:t>
      </w:r>
      <w:r w:rsidRPr="00004513">
        <w:rPr>
          <w:rFonts w:ascii="Arial" w:hAnsi="Arial" w:cs="Arial"/>
          <w:sz w:val="22"/>
          <w:szCs w:val="22"/>
        </w:rPr>
        <w:t>y</w:t>
      </w:r>
      <w:r w:rsidRPr="00004513">
        <w:rPr>
          <w:rFonts w:ascii="Arial" w:hAnsi="Arial" w:cs="Arial"/>
          <w:sz w:val="22"/>
          <w:szCs w:val="22"/>
        </w:rPr>
        <w:t>zásról, internetről, édességről stb.), ille</w:t>
      </w:r>
      <w:r w:rsidRPr="00004513">
        <w:rPr>
          <w:rFonts w:ascii="Arial" w:hAnsi="Arial" w:cs="Arial"/>
          <w:sz w:val="22"/>
          <w:szCs w:val="22"/>
        </w:rPr>
        <w:t>t</w:t>
      </w:r>
      <w:r w:rsidRPr="00004513">
        <w:rPr>
          <w:rFonts w:ascii="Arial" w:hAnsi="Arial" w:cs="Arial"/>
          <w:sz w:val="22"/>
          <w:szCs w:val="22"/>
        </w:rPr>
        <w:t>ve imádság, Szentírás-olvasás, templomlátogatás, lelkigyakorlaton való részvétel, zarándo</w:t>
      </w:r>
      <w:r w:rsidRPr="00004513">
        <w:rPr>
          <w:rFonts w:ascii="Arial" w:hAnsi="Arial" w:cs="Arial"/>
          <w:sz w:val="22"/>
          <w:szCs w:val="22"/>
        </w:rPr>
        <w:t>k</w:t>
      </w:r>
      <w:r w:rsidRPr="00004513">
        <w:rPr>
          <w:rFonts w:ascii="Arial" w:hAnsi="Arial" w:cs="Arial"/>
          <w:sz w:val="22"/>
          <w:szCs w:val="22"/>
        </w:rPr>
        <w:t>lat, az irgalmasság testi vagy lelki cselekedeteinek felajánlása közül választhatunk – de valamilyen cselekedet felajánlása igenis lelkii</w:t>
      </w:r>
      <w:r w:rsidRPr="00004513">
        <w:rPr>
          <w:rFonts w:ascii="Arial" w:hAnsi="Arial" w:cs="Arial"/>
          <w:sz w:val="22"/>
          <w:szCs w:val="22"/>
        </w:rPr>
        <w:t>s</w:t>
      </w:r>
      <w:r w:rsidRPr="00004513">
        <w:rPr>
          <w:rFonts w:ascii="Arial" w:hAnsi="Arial" w:cs="Arial"/>
          <w:sz w:val="22"/>
          <w:szCs w:val="22"/>
        </w:rPr>
        <w:t>meretben kötelező!</w:t>
      </w:r>
    </w:p>
    <w:p w:rsidR="00DE162B" w:rsidRPr="00004513" w:rsidRDefault="00DE162B" w:rsidP="00DE162B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>Vegyük komolyan egyházunk ajánlásait; éljünk a böjti fegyelem es</w:t>
      </w:r>
      <w:r w:rsidRPr="00004513">
        <w:rPr>
          <w:rFonts w:ascii="Arial" w:hAnsi="Arial" w:cs="Arial"/>
          <w:sz w:val="22"/>
          <w:szCs w:val="22"/>
        </w:rPr>
        <w:t>z</w:t>
      </w:r>
      <w:r w:rsidRPr="00004513">
        <w:rPr>
          <w:rFonts w:ascii="Arial" w:hAnsi="Arial" w:cs="Arial"/>
          <w:sz w:val="22"/>
          <w:szCs w:val="22"/>
        </w:rPr>
        <w:t>közével.</w:t>
      </w:r>
    </w:p>
    <w:p w:rsidR="00DE162B" w:rsidRPr="008F4EA2" w:rsidRDefault="00DE162B" w:rsidP="00DE162B">
      <w:pPr>
        <w:jc w:val="both"/>
        <w:rPr>
          <w:rFonts w:ascii="Arial" w:hAnsi="Arial" w:cs="Arial"/>
          <w:sz w:val="12"/>
          <w:szCs w:val="12"/>
        </w:rPr>
      </w:pPr>
      <w:r w:rsidRPr="00004513">
        <w:rPr>
          <w:rFonts w:ascii="Arial" w:hAnsi="Arial" w:cs="Arial"/>
          <w:sz w:val="22"/>
          <w:szCs w:val="22"/>
        </w:rPr>
        <w:t xml:space="preserve"> </w:t>
      </w:r>
    </w:p>
    <w:p w:rsidR="009D5495" w:rsidRPr="00004513" w:rsidRDefault="009D5495" w:rsidP="00DE162B">
      <w:pPr>
        <w:jc w:val="both"/>
        <w:rPr>
          <w:rFonts w:ascii="Arial" w:hAnsi="Arial" w:cs="Arial"/>
          <w:sz w:val="22"/>
          <w:szCs w:val="22"/>
        </w:rPr>
      </w:pPr>
    </w:p>
    <w:p w:rsidR="00DE162B" w:rsidRPr="00004513" w:rsidRDefault="00004513" w:rsidP="00004513">
      <w:pPr>
        <w:jc w:val="center"/>
        <w:rPr>
          <w:rFonts w:ascii="Arial" w:hAnsi="Arial" w:cs="Arial"/>
          <w:b/>
          <w:sz w:val="22"/>
          <w:szCs w:val="22"/>
        </w:rPr>
      </w:pPr>
      <w:r w:rsidRPr="00004513">
        <w:rPr>
          <w:rFonts w:ascii="Arial" w:hAnsi="Arial" w:cs="Arial"/>
          <w:b/>
          <w:sz w:val="22"/>
          <w:szCs w:val="22"/>
        </w:rPr>
        <w:t>NAGYBÖJTI SZERTARTÁSAINK</w:t>
      </w:r>
    </w:p>
    <w:p w:rsidR="00DE162B" w:rsidRPr="008F4EA2" w:rsidRDefault="00DE162B" w:rsidP="00DE162B">
      <w:pPr>
        <w:jc w:val="center"/>
        <w:rPr>
          <w:rFonts w:ascii="Arial" w:hAnsi="Arial" w:cs="Arial"/>
          <w:b/>
          <w:sz w:val="8"/>
          <w:szCs w:val="8"/>
        </w:rPr>
      </w:pPr>
    </w:p>
    <w:p w:rsidR="00DE162B" w:rsidRPr="00004513" w:rsidRDefault="00DE162B" w:rsidP="00DE162B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 xml:space="preserve">A nagyböjt vasárnapjain </w:t>
      </w:r>
      <w:r w:rsidRPr="00004513">
        <w:rPr>
          <w:rFonts w:ascii="Arial" w:hAnsi="Arial" w:cs="Arial"/>
          <w:b/>
          <w:sz w:val="22"/>
          <w:szCs w:val="22"/>
        </w:rPr>
        <w:t>Nagy Szent Bazil Liturgiájá</w:t>
      </w:r>
      <w:r w:rsidRPr="00004513">
        <w:rPr>
          <w:rFonts w:ascii="Arial" w:hAnsi="Arial" w:cs="Arial"/>
          <w:sz w:val="22"/>
          <w:szCs w:val="22"/>
        </w:rPr>
        <w:t>t végezzük. Az ún. „</w:t>
      </w:r>
      <w:proofErr w:type="spellStart"/>
      <w:r w:rsidRPr="00004513">
        <w:rPr>
          <w:rFonts w:ascii="Arial" w:hAnsi="Arial" w:cs="Arial"/>
          <w:sz w:val="22"/>
          <w:szCs w:val="22"/>
        </w:rPr>
        <w:t>aliturgikus</w:t>
      </w:r>
      <w:proofErr w:type="spellEnd"/>
      <w:r w:rsidRPr="00004513">
        <w:rPr>
          <w:rFonts w:ascii="Arial" w:hAnsi="Arial" w:cs="Arial"/>
          <w:sz w:val="22"/>
          <w:szCs w:val="22"/>
        </w:rPr>
        <w:t xml:space="preserve"> napokon” (amikor Szent Liturgia nincs előírva) a reggeli vagy az alk</w:t>
      </w:r>
      <w:r w:rsidRPr="00004513">
        <w:rPr>
          <w:rFonts w:ascii="Arial" w:hAnsi="Arial" w:cs="Arial"/>
          <w:sz w:val="22"/>
          <w:szCs w:val="22"/>
        </w:rPr>
        <w:t>o</w:t>
      </w:r>
      <w:r w:rsidRPr="00004513">
        <w:rPr>
          <w:rFonts w:ascii="Arial" w:hAnsi="Arial" w:cs="Arial"/>
          <w:sz w:val="22"/>
          <w:szCs w:val="22"/>
        </w:rPr>
        <w:t xml:space="preserve">nyati zsolozsmát imádkozzuk, a napi kiírás szerint. Minden szerdán és pénteken este fél hatkor </w:t>
      </w:r>
      <w:r w:rsidRPr="00004513">
        <w:rPr>
          <w:rFonts w:ascii="Arial" w:hAnsi="Arial" w:cs="Arial"/>
          <w:b/>
          <w:sz w:val="22"/>
          <w:szCs w:val="22"/>
        </w:rPr>
        <w:t>Előszenteltek Liturgiájá</w:t>
      </w:r>
      <w:r w:rsidRPr="00004513">
        <w:rPr>
          <w:rFonts w:ascii="Arial" w:hAnsi="Arial" w:cs="Arial"/>
          <w:sz w:val="22"/>
          <w:szCs w:val="22"/>
        </w:rPr>
        <w:t>t végzünk. A na</w:t>
      </w:r>
      <w:r w:rsidR="00C33387" w:rsidRPr="00004513">
        <w:rPr>
          <w:rFonts w:ascii="Arial" w:hAnsi="Arial" w:cs="Arial"/>
          <w:sz w:val="22"/>
          <w:szCs w:val="22"/>
        </w:rPr>
        <w:t>gyböjt első péntekén, fe</w:t>
      </w:r>
      <w:r w:rsidR="00C33387" w:rsidRPr="00004513">
        <w:rPr>
          <w:rFonts w:ascii="Arial" w:hAnsi="Arial" w:cs="Arial"/>
          <w:sz w:val="22"/>
          <w:szCs w:val="22"/>
        </w:rPr>
        <w:t>b</w:t>
      </w:r>
      <w:r w:rsidR="00C33387" w:rsidRPr="00004513">
        <w:rPr>
          <w:rFonts w:ascii="Arial" w:hAnsi="Arial" w:cs="Arial"/>
          <w:sz w:val="22"/>
          <w:szCs w:val="22"/>
        </w:rPr>
        <w:t>ruár 24</w:t>
      </w:r>
      <w:r w:rsidRPr="00004513">
        <w:rPr>
          <w:rFonts w:ascii="Arial" w:hAnsi="Arial" w:cs="Arial"/>
          <w:sz w:val="22"/>
          <w:szCs w:val="22"/>
        </w:rPr>
        <w:t xml:space="preserve">-én az Előszenteltek Liturgiája után ún. </w:t>
      </w:r>
      <w:proofErr w:type="spellStart"/>
      <w:r w:rsidRPr="00004513">
        <w:rPr>
          <w:rFonts w:ascii="Arial" w:hAnsi="Arial" w:cs="Arial"/>
          <w:b/>
          <w:sz w:val="22"/>
          <w:szCs w:val="22"/>
        </w:rPr>
        <w:t>kolliba-áldás</w:t>
      </w:r>
      <w:proofErr w:type="spellEnd"/>
      <w:r w:rsidRPr="00004513">
        <w:rPr>
          <w:rFonts w:ascii="Arial" w:hAnsi="Arial" w:cs="Arial"/>
          <w:sz w:val="22"/>
          <w:szCs w:val="22"/>
        </w:rPr>
        <w:t xml:space="preserve"> lesz, és minden együtt-imádkozó részesül is az édes böjti eledelből.</w:t>
      </w:r>
    </w:p>
    <w:p w:rsidR="00DE162B" w:rsidRPr="008F4EA2" w:rsidRDefault="00DE162B" w:rsidP="00DE162B">
      <w:pPr>
        <w:jc w:val="both"/>
        <w:rPr>
          <w:rFonts w:ascii="Arial" w:hAnsi="Arial" w:cs="Arial"/>
          <w:sz w:val="8"/>
          <w:szCs w:val="8"/>
        </w:rPr>
      </w:pPr>
    </w:p>
    <w:p w:rsidR="00DE162B" w:rsidRPr="00004513" w:rsidRDefault="00DE162B" w:rsidP="00DE162B">
      <w:pPr>
        <w:jc w:val="both"/>
        <w:rPr>
          <w:rFonts w:ascii="Arial" w:hAnsi="Arial" w:cs="Arial"/>
          <w:sz w:val="22"/>
          <w:szCs w:val="22"/>
        </w:rPr>
      </w:pPr>
      <w:r w:rsidRPr="00004513">
        <w:rPr>
          <w:rFonts w:ascii="Arial" w:hAnsi="Arial" w:cs="Arial"/>
          <w:sz w:val="22"/>
          <w:szCs w:val="22"/>
        </w:rPr>
        <w:t xml:space="preserve">A nagyböjt harmadik, a </w:t>
      </w:r>
      <w:r w:rsidRPr="00004513">
        <w:rPr>
          <w:rFonts w:ascii="Arial" w:hAnsi="Arial" w:cs="Arial"/>
          <w:b/>
          <w:sz w:val="22"/>
          <w:szCs w:val="22"/>
        </w:rPr>
        <w:t>Szent Keresztről nevezett vasárnap</w:t>
      </w:r>
      <w:r w:rsidR="00C33387" w:rsidRPr="00004513">
        <w:rPr>
          <w:rFonts w:ascii="Arial" w:hAnsi="Arial" w:cs="Arial"/>
          <w:sz w:val="22"/>
          <w:szCs w:val="22"/>
        </w:rPr>
        <w:t>ján (márc. 11</w:t>
      </w:r>
      <w:r w:rsidRPr="00004513">
        <w:rPr>
          <w:rFonts w:ascii="Arial" w:hAnsi="Arial" w:cs="Arial"/>
          <w:sz w:val="22"/>
          <w:szCs w:val="22"/>
        </w:rPr>
        <w:t>.) immá</w:t>
      </w:r>
      <w:r w:rsidR="00C33387" w:rsidRPr="00004513">
        <w:rPr>
          <w:rFonts w:ascii="Arial" w:hAnsi="Arial" w:cs="Arial"/>
          <w:sz w:val="22"/>
          <w:szCs w:val="22"/>
        </w:rPr>
        <w:t>r hagyományosan vendéget hívunk.</w:t>
      </w:r>
      <w:r w:rsidRPr="00004513">
        <w:rPr>
          <w:rFonts w:ascii="Arial" w:hAnsi="Arial" w:cs="Arial"/>
          <w:sz w:val="22"/>
          <w:szCs w:val="22"/>
        </w:rPr>
        <w:t xml:space="preserve"> </w:t>
      </w:r>
      <w:r w:rsidR="00C33387" w:rsidRPr="00004513">
        <w:rPr>
          <w:rFonts w:ascii="Arial" w:hAnsi="Arial" w:cs="Arial"/>
          <w:sz w:val="22"/>
          <w:szCs w:val="22"/>
        </w:rPr>
        <w:t>Idén nem „keresztes” pap, hanem</w:t>
      </w:r>
      <w:r w:rsidR="009D5495" w:rsidRPr="0000451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D5495" w:rsidRPr="00004513">
        <w:rPr>
          <w:rFonts w:ascii="Arial" w:hAnsi="Arial" w:cs="Arial"/>
          <w:b/>
          <w:i/>
          <w:sz w:val="22"/>
          <w:szCs w:val="22"/>
        </w:rPr>
        <w:t>Bubnó</w:t>
      </w:r>
      <w:proofErr w:type="spellEnd"/>
      <w:r w:rsidR="009D5495" w:rsidRPr="00004513">
        <w:rPr>
          <w:rFonts w:ascii="Arial" w:hAnsi="Arial" w:cs="Arial"/>
          <w:b/>
          <w:i/>
          <w:sz w:val="22"/>
          <w:szCs w:val="22"/>
        </w:rPr>
        <w:t xml:space="preserve"> T</w:t>
      </w:r>
      <w:r w:rsidR="009D5495" w:rsidRPr="00004513">
        <w:rPr>
          <w:rFonts w:ascii="Arial" w:hAnsi="Arial" w:cs="Arial"/>
          <w:b/>
          <w:i/>
          <w:sz w:val="22"/>
          <w:szCs w:val="22"/>
        </w:rPr>
        <w:t>a</w:t>
      </w:r>
      <w:r w:rsidR="009D5495" w:rsidRPr="00004513">
        <w:rPr>
          <w:rFonts w:ascii="Arial" w:hAnsi="Arial" w:cs="Arial"/>
          <w:b/>
          <w:i/>
          <w:sz w:val="22"/>
          <w:szCs w:val="22"/>
        </w:rPr>
        <w:t>más</w:t>
      </w:r>
      <w:r w:rsidR="009D5495" w:rsidRPr="00004513">
        <w:rPr>
          <w:rFonts w:ascii="Arial" w:hAnsi="Arial" w:cs="Arial"/>
          <w:sz w:val="22"/>
          <w:szCs w:val="22"/>
        </w:rPr>
        <w:t xml:space="preserve"> karnagy vezetésével –</w:t>
      </w:r>
      <w:r w:rsidR="00C33387" w:rsidRPr="00004513">
        <w:rPr>
          <w:rFonts w:ascii="Arial" w:hAnsi="Arial" w:cs="Arial"/>
          <w:sz w:val="22"/>
          <w:szCs w:val="22"/>
        </w:rPr>
        <w:t xml:space="preserve"> </w:t>
      </w:r>
      <w:r w:rsidR="00C33387" w:rsidRPr="00004513">
        <w:rPr>
          <w:rFonts w:ascii="Arial" w:hAnsi="Arial" w:cs="Arial"/>
          <w:b/>
          <w:sz w:val="22"/>
          <w:szCs w:val="22"/>
        </w:rPr>
        <w:t>a Hittudományi Főiskola ká</w:t>
      </w:r>
      <w:r w:rsidR="00C33387" w:rsidRPr="00004513">
        <w:rPr>
          <w:rFonts w:ascii="Arial" w:hAnsi="Arial" w:cs="Arial"/>
          <w:b/>
          <w:sz w:val="22"/>
          <w:szCs w:val="22"/>
        </w:rPr>
        <w:t>n</w:t>
      </w:r>
      <w:r w:rsidR="00C33387" w:rsidRPr="00004513">
        <w:rPr>
          <w:rFonts w:ascii="Arial" w:hAnsi="Arial" w:cs="Arial"/>
          <w:b/>
          <w:sz w:val="22"/>
          <w:szCs w:val="22"/>
        </w:rPr>
        <w:t>tor szakos hallgatói</w:t>
      </w:r>
      <w:r w:rsidR="00C33387" w:rsidRPr="00004513">
        <w:rPr>
          <w:rFonts w:ascii="Arial" w:hAnsi="Arial" w:cs="Arial"/>
          <w:sz w:val="22"/>
          <w:szCs w:val="22"/>
        </w:rPr>
        <w:t xml:space="preserve"> látogatnak hozzánk, akik vezetik majd a Szent Liturgia éneklését, a szertartást követően pedig hang</w:t>
      </w:r>
      <w:r w:rsidR="009D5495" w:rsidRPr="00004513">
        <w:rPr>
          <w:rFonts w:ascii="Arial" w:hAnsi="Arial" w:cs="Arial"/>
          <w:sz w:val="22"/>
          <w:szCs w:val="22"/>
        </w:rPr>
        <w:t>versenyt</w:t>
      </w:r>
      <w:r w:rsidR="00C33387" w:rsidRPr="00004513">
        <w:rPr>
          <w:rFonts w:ascii="Arial" w:hAnsi="Arial" w:cs="Arial"/>
          <w:sz w:val="22"/>
          <w:szCs w:val="22"/>
        </w:rPr>
        <w:t xml:space="preserve"> adnak tem</w:t>
      </w:r>
      <w:r w:rsidR="00C33387" w:rsidRPr="00004513">
        <w:rPr>
          <w:rFonts w:ascii="Arial" w:hAnsi="Arial" w:cs="Arial"/>
          <w:sz w:val="22"/>
          <w:szCs w:val="22"/>
        </w:rPr>
        <w:t>p</w:t>
      </w:r>
      <w:r w:rsidR="00C33387" w:rsidRPr="00004513">
        <w:rPr>
          <w:rFonts w:ascii="Arial" w:hAnsi="Arial" w:cs="Arial"/>
          <w:sz w:val="22"/>
          <w:szCs w:val="22"/>
        </w:rPr>
        <w:t>lomun</w:t>
      </w:r>
      <w:r w:rsidR="00C33387" w:rsidRPr="00004513">
        <w:rPr>
          <w:rFonts w:ascii="Arial" w:hAnsi="Arial" w:cs="Arial"/>
          <w:sz w:val="22"/>
          <w:szCs w:val="22"/>
        </w:rPr>
        <w:t>k</w:t>
      </w:r>
      <w:r w:rsidR="00C33387" w:rsidRPr="00004513">
        <w:rPr>
          <w:rFonts w:ascii="Arial" w:hAnsi="Arial" w:cs="Arial"/>
          <w:sz w:val="22"/>
          <w:szCs w:val="22"/>
        </w:rPr>
        <w:t>ban.</w:t>
      </w:r>
    </w:p>
    <w:sectPr w:rsidR="00DE162B" w:rsidRPr="00004513" w:rsidSect="00026681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22B55"/>
    <w:rsid w:val="00004513"/>
    <w:rsid w:val="000057CB"/>
    <w:rsid w:val="00026681"/>
    <w:rsid w:val="000C19A9"/>
    <w:rsid w:val="00577334"/>
    <w:rsid w:val="005F3405"/>
    <w:rsid w:val="00821834"/>
    <w:rsid w:val="008F4EA2"/>
    <w:rsid w:val="00951680"/>
    <w:rsid w:val="009C62A4"/>
    <w:rsid w:val="009D5495"/>
    <w:rsid w:val="00C33387"/>
    <w:rsid w:val="00DE162B"/>
    <w:rsid w:val="00EC2F7F"/>
    <w:rsid w:val="00F22B55"/>
    <w:rsid w:val="00F47BE4"/>
    <w:rsid w:val="00FB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2B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22B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2B5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hu-HU"/>
    </w:rPr>
  </w:style>
  <w:style w:type="character" w:styleId="Kiemels2">
    <w:name w:val="Strong"/>
    <w:basedOn w:val="Bekezdsalapbettpusa"/>
    <w:uiPriority w:val="22"/>
    <w:qFormat/>
    <w:rsid w:val="00F22B55"/>
    <w:rPr>
      <w:b/>
      <w:bCs/>
    </w:rPr>
  </w:style>
  <w:style w:type="character" w:styleId="Kiemels">
    <w:name w:val="Emphasis"/>
    <w:basedOn w:val="Bekezdsalapbettpusa"/>
    <w:uiPriority w:val="20"/>
    <w:qFormat/>
    <w:rsid w:val="00F22B55"/>
    <w:rPr>
      <w:i/>
      <w:iCs/>
    </w:rPr>
  </w:style>
  <w:style w:type="character" w:styleId="Hiperhivatkozs">
    <w:name w:val="Hyperlink"/>
    <w:basedOn w:val="Bekezdsalapbettpusa"/>
    <w:rsid w:val="00F22B55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F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F22B55"/>
    <w:pPr>
      <w:spacing w:before="100" w:beforeAutospacing="1" w:after="100" w:afterAutospacing="1"/>
    </w:pPr>
    <w:rPr>
      <w:rFonts w:eastAsia="Times New Roman"/>
    </w:rPr>
  </w:style>
  <w:style w:type="paragraph" w:customStyle="1" w:styleId="cikkcimcikkben">
    <w:name w:val="cikk_cim_cikkben"/>
    <w:basedOn w:val="Norml"/>
    <w:rsid w:val="00F22B55"/>
    <w:pPr>
      <w:spacing w:before="100" w:beforeAutospacing="1" w:after="100" w:afterAutospacing="1"/>
    </w:pPr>
    <w:rPr>
      <w:rFonts w:eastAsia="Times New Roman"/>
    </w:rPr>
  </w:style>
  <w:style w:type="character" w:styleId="HTML-idzet">
    <w:name w:val="HTML Cite"/>
    <w:basedOn w:val="Bekezdsalapbettpusa"/>
    <w:uiPriority w:val="99"/>
    <w:semiHidden/>
    <w:unhideWhenUsed/>
    <w:rsid w:val="00F22B55"/>
    <w:rPr>
      <w:i/>
      <w:i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02668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26681"/>
    <w:rPr>
      <w:rFonts w:ascii="Consolas" w:hAnsi="Consolas"/>
      <w:sz w:val="21"/>
      <w:szCs w:val="21"/>
    </w:rPr>
  </w:style>
  <w:style w:type="paragraph" w:styleId="Listaszerbekezds">
    <w:name w:val="List Paragraph"/>
    <w:basedOn w:val="Norml"/>
    <w:uiPriority w:val="34"/>
    <w:qFormat/>
    <w:rsid w:val="00FB7262"/>
    <w:pPr>
      <w:ind w:left="720"/>
      <w:contextualSpacing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72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7262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bbagyl@upcmail.hu" TargetMode="External"/><Relationship Id="rId4" Type="http://schemas.openxmlformats.org/officeDocument/2006/relationships/hyperlink" Target="http://www.kertvarosigorog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992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4</cp:revision>
  <cp:lastPrinted>2012-02-11T22:10:00Z</cp:lastPrinted>
  <dcterms:created xsi:type="dcterms:W3CDTF">2012-02-11T15:27:00Z</dcterms:created>
  <dcterms:modified xsi:type="dcterms:W3CDTF">2012-02-11T22:10:00Z</dcterms:modified>
</cp:coreProperties>
</file>