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BC" w:rsidRPr="006839BB" w:rsidRDefault="008E70BC" w:rsidP="008E70BC">
      <w:pPr>
        <w:jc w:val="center"/>
        <w:rPr>
          <w:rFonts w:ascii="Arial" w:hAnsi="Arial" w:cs="Arial"/>
          <w:b/>
        </w:rPr>
      </w:pPr>
      <w:r w:rsidRPr="006839BB">
        <w:rPr>
          <w:rFonts w:ascii="Arial" w:hAnsi="Arial" w:cs="Arial"/>
          <w:b/>
        </w:rPr>
        <w:t>AKTUÁLIS HÍREINK</w:t>
      </w:r>
    </w:p>
    <w:p w:rsidR="008E70BC" w:rsidRPr="006839BB" w:rsidRDefault="008E70BC" w:rsidP="008E70BC">
      <w:pPr>
        <w:jc w:val="both"/>
        <w:rPr>
          <w:rFonts w:ascii="Arial" w:hAnsi="Arial" w:cs="Arial"/>
          <w:sz w:val="4"/>
          <w:szCs w:val="4"/>
        </w:rPr>
      </w:pPr>
    </w:p>
    <w:p w:rsidR="008E70BC" w:rsidRPr="006839BB" w:rsidRDefault="00F529A2" w:rsidP="008E70BC">
      <w:pPr>
        <w:jc w:val="both"/>
        <w:rPr>
          <w:rFonts w:ascii="Arial" w:hAnsi="Arial" w:cs="Arial"/>
          <w:sz w:val="22"/>
          <w:szCs w:val="22"/>
        </w:rPr>
      </w:pPr>
      <w:r w:rsidRPr="006839BB">
        <w:rPr>
          <w:rFonts w:ascii="Arial" w:hAnsi="Arial" w:cs="Arial"/>
          <w:sz w:val="22"/>
          <w:szCs w:val="22"/>
        </w:rPr>
        <w:t>A</w:t>
      </w:r>
      <w:r w:rsidR="008E70BC" w:rsidRPr="006839BB">
        <w:rPr>
          <w:rFonts w:ascii="Arial" w:hAnsi="Arial" w:cs="Arial"/>
          <w:sz w:val="22"/>
          <w:szCs w:val="22"/>
        </w:rPr>
        <w:t xml:space="preserve">z </w:t>
      </w:r>
      <w:r w:rsidR="008E70BC" w:rsidRPr="006839BB">
        <w:rPr>
          <w:rFonts w:ascii="Arial" w:hAnsi="Arial" w:cs="Arial"/>
          <w:b/>
          <w:sz w:val="22"/>
          <w:szCs w:val="22"/>
        </w:rPr>
        <w:t>egyházmegyei hittanverseny</w:t>
      </w:r>
      <w:r w:rsidR="008E70BC" w:rsidRPr="006839BB">
        <w:rPr>
          <w:rFonts w:ascii="Arial" w:hAnsi="Arial" w:cs="Arial"/>
          <w:sz w:val="22"/>
          <w:szCs w:val="22"/>
        </w:rPr>
        <w:t>en. Nádasdi Réka, a Szent Miklós Görög</w:t>
      </w:r>
      <w:r w:rsidRPr="006839BB">
        <w:rPr>
          <w:rFonts w:ascii="Arial" w:hAnsi="Arial" w:cs="Arial"/>
          <w:sz w:val="22"/>
          <w:szCs w:val="22"/>
        </w:rPr>
        <w:t>-</w:t>
      </w:r>
      <w:r w:rsidR="008E70BC" w:rsidRPr="006839BB">
        <w:rPr>
          <w:rFonts w:ascii="Arial" w:hAnsi="Arial" w:cs="Arial"/>
          <w:sz w:val="22"/>
          <w:szCs w:val="22"/>
        </w:rPr>
        <w:t>katolikus Általános Iskola tanulója első helyezettként továbbj</w:t>
      </w:r>
      <w:r w:rsidR="008E70BC" w:rsidRPr="006839BB">
        <w:rPr>
          <w:rFonts w:ascii="Arial" w:hAnsi="Arial" w:cs="Arial"/>
          <w:sz w:val="22"/>
          <w:szCs w:val="22"/>
        </w:rPr>
        <w:t>u</w:t>
      </w:r>
      <w:r w:rsidR="008E70BC" w:rsidRPr="006839BB">
        <w:rPr>
          <w:rFonts w:ascii="Arial" w:hAnsi="Arial" w:cs="Arial"/>
          <w:sz w:val="22"/>
          <w:szCs w:val="22"/>
        </w:rPr>
        <w:t>tott a május 18-i, Miskolcon rendezendő országos döntőre. A Nádasdi D</w:t>
      </w:r>
      <w:r w:rsidR="008E70BC" w:rsidRPr="006839BB">
        <w:rPr>
          <w:rFonts w:ascii="Arial" w:hAnsi="Arial" w:cs="Arial"/>
          <w:sz w:val="22"/>
          <w:szCs w:val="22"/>
        </w:rPr>
        <w:t>á</w:t>
      </w:r>
      <w:r w:rsidR="008E70BC" w:rsidRPr="006839BB">
        <w:rPr>
          <w:rFonts w:ascii="Arial" w:hAnsi="Arial" w:cs="Arial"/>
          <w:sz w:val="22"/>
          <w:szCs w:val="22"/>
        </w:rPr>
        <w:t xml:space="preserve">vid, </w:t>
      </w:r>
      <w:proofErr w:type="spellStart"/>
      <w:r w:rsidR="008E70BC" w:rsidRPr="006839BB">
        <w:rPr>
          <w:rFonts w:ascii="Arial" w:hAnsi="Arial" w:cs="Arial"/>
          <w:sz w:val="22"/>
          <w:szCs w:val="22"/>
        </w:rPr>
        <w:t>Perinyecz</w:t>
      </w:r>
      <w:proofErr w:type="spellEnd"/>
      <w:r w:rsidR="008E70BC" w:rsidRPr="006839BB">
        <w:rPr>
          <w:rFonts w:ascii="Arial" w:hAnsi="Arial" w:cs="Arial"/>
          <w:sz w:val="22"/>
          <w:szCs w:val="22"/>
        </w:rPr>
        <w:t xml:space="preserve"> Kitti, Pristyák Eszter összetételű csapat is szépen helytállt az egyházi isk</w:t>
      </w:r>
      <w:r w:rsidR="008E70BC" w:rsidRPr="006839BB">
        <w:rPr>
          <w:rFonts w:ascii="Arial" w:hAnsi="Arial" w:cs="Arial"/>
          <w:sz w:val="22"/>
          <w:szCs w:val="22"/>
        </w:rPr>
        <w:t>o</w:t>
      </w:r>
      <w:r w:rsidR="008E70BC" w:rsidRPr="006839BB">
        <w:rPr>
          <w:rFonts w:ascii="Arial" w:hAnsi="Arial" w:cs="Arial"/>
          <w:sz w:val="22"/>
          <w:szCs w:val="22"/>
        </w:rPr>
        <w:t xml:space="preserve">lások nívós versengésében. – Az </w:t>
      </w:r>
      <w:r w:rsidR="008E70BC" w:rsidRPr="006839BB">
        <w:rPr>
          <w:rFonts w:ascii="Arial" w:hAnsi="Arial" w:cs="Arial"/>
          <w:b/>
          <w:sz w:val="22"/>
          <w:szCs w:val="22"/>
        </w:rPr>
        <w:t>Egyházmegyei Énekverseny</w:t>
      </w:r>
      <w:r w:rsidRPr="006839BB">
        <w:rPr>
          <w:rFonts w:ascii="Arial" w:hAnsi="Arial" w:cs="Arial"/>
          <w:sz w:val="22"/>
          <w:szCs w:val="22"/>
        </w:rPr>
        <w:t>en</w:t>
      </w:r>
      <w:r w:rsidR="008E70BC" w:rsidRPr="006839BB">
        <w:rPr>
          <w:rFonts w:ascii="Arial" w:hAnsi="Arial" w:cs="Arial"/>
          <w:sz w:val="22"/>
          <w:szCs w:val="22"/>
        </w:rPr>
        <w:t xml:space="preserve"> Seszták Miklós korosztályában első, Seszták Bence második helyezést ért el a litu</w:t>
      </w:r>
      <w:r w:rsidR="008E70BC" w:rsidRPr="006839BB">
        <w:rPr>
          <w:rFonts w:ascii="Arial" w:hAnsi="Arial" w:cs="Arial"/>
          <w:sz w:val="22"/>
          <w:szCs w:val="22"/>
        </w:rPr>
        <w:t>r</w:t>
      </w:r>
      <w:r w:rsidR="008E70BC" w:rsidRPr="006839BB">
        <w:rPr>
          <w:rFonts w:ascii="Arial" w:hAnsi="Arial" w:cs="Arial"/>
          <w:sz w:val="22"/>
          <w:szCs w:val="22"/>
        </w:rPr>
        <w:t>gikus énekek ismeretének igencsak nehéz versengésében. –</w:t>
      </w:r>
      <w:r w:rsidRPr="006839BB">
        <w:rPr>
          <w:rFonts w:ascii="Arial" w:hAnsi="Arial" w:cs="Arial"/>
          <w:sz w:val="22"/>
          <w:szCs w:val="22"/>
        </w:rPr>
        <w:t xml:space="preserve"> G</w:t>
      </w:r>
      <w:r w:rsidR="008E70BC" w:rsidRPr="006839BB">
        <w:rPr>
          <w:rFonts w:ascii="Arial" w:hAnsi="Arial" w:cs="Arial"/>
          <w:sz w:val="22"/>
          <w:szCs w:val="22"/>
        </w:rPr>
        <w:t xml:space="preserve">ratulálunk Fedor Ádámnak országos </w:t>
      </w:r>
      <w:r w:rsidRPr="006839BB">
        <w:rPr>
          <w:rFonts w:ascii="Arial" w:hAnsi="Arial" w:cs="Arial"/>
          <w:sz w:val="22"/>
          <w:szCs w:val="22"/>
        </w:rPr>
        <w:t>logika/</w:t>
      </w:r>
      <w:r w:rsidR="008E70BC" w:rsidRPr="006839BB">
        <w:rPr>
          <w:rFonts w:ascii="Arial" w:hAnsi="Arial" w:cs="Arial"/>
          <w:sz w:val="22"/>
          <w:szCs w:val="22"/>
        </w:rPr>
        <w:t>matema</w:t>
      </w:r>
      <w:r w:rsidRPr="006839BB">
        <w:rPr>
          <w:rFonts w:ascii="Arial" w:hAnsi="Arial" w:cs="Arial"/>
          <w:sz w:val="22"/>
          <w:szCs w:val="22"/>
        </w:rPr>
        <w:t>tika</w:t>
      </w:r>
      <w:r w:rsidR="008E70BC" w:rsidRPr="006839BB">
        <w:rPr>
          <w:rFonts w:ascii="Arial" w:hAnsi="Arial" w:cs="Arial"/>
          <w:sz w:val="22"/>
          <w:szCs w:val="22"/>
        </w:rPr>
        <w:t xml:space="preserve"> ver</w:t>
      </w:r>
      <w:r w:rsidR="009E0E7E" w:rsidRPr="006839BB">
        <w:rPr>
          <w:rFonts w:ascii="Arial" w:hAnsi="Arial" w:cs="Arial"/>
          <w:sz w:val="22"/>
          <w:szCs w:val="22"/>
        </w:rPr>
        <w:t xml:space="preserve">senyen, </w:t>
      </w:r>
      <w:proofErr w:type="spellStart"/>
      <w:r w:rsidR="009E0E7E" w:rsidRPr="006839BB">
        <w:rPr>
          <w:rFonts w:ascii="Arial" w:hAnsi="Arial" w:cs="Arial"/>
          <w:sz w:val="22"/>
          <w:szCs w:val="22"/>
        </w:rPr>
        <w:t>Tódik</w:t>
      </w:r>
      <w:proofErr w:type="spellEnd"/>
      <w:r w:rsidR="009E0E7E" w:rsidRPr="006839BB">
        <w:rPr>
          <w:rFonts w:ascii="Arial" w:hAnsi="Arial" w:cs="Arial"/>
          <w:sz w:val="22"/>
          <w:szCs w:val="22"/>
        </w:rPr>
        <w:t xml:space="preserve"> Emíliának</w:t>
      </w:r>
      <w:r w:rsidRPr="006839BB">
        <w:rPr>
          <w:rFonts w:ascii="Arial" w:hAnsi="Arial" w:cs="Arial"/>
          <w:sz w:val="22"/>
          <w:szCs w:val="22"/>
        </w:rPr>
        <w:t xml:space="preserve"> </w:t>
      </w:r>
      <w:r w:rsidR="009E0E7E" w:rsidRPr="006839BB">
        <w:rPr>
          <w:rFonts w:ascii="Arial" w:hAnsi="Arial" w:cs="Arial"/>
          <w:sz w:val="22"/>
          <w:szCs w:val="22"/>
        </w:rPr>
        <w:t xml:space="preserve">szép </w:t>
      </w:r>
      <w:r w:rsidR="008E70BC" w:rsidRPr="006839BB">
        <w:rPr>
          <w:rFonts w:ascii="Arial" w:hAnsi="Arial" w:cs="Arial"/>
          <w:sz w:val="22"/>
          <w:szCs w:val="22"/>
        </w:rPr>
        <w:t>kiejtési versenyen elért eredményéhez, Gu</w:t>
      </w:r>
      <w:r w:rsidR="009E0E7E" w:rsidRPr="006839BB">
        <w:rPr>
          <w:rFonts w:ascii="Arial" w:hAnsi="Arial" w:cs="Arial"/>
          <w:sz w:val="22"/>
          <w:szCs w:val="22"/>
        </w:rPr>
        <w:t>lyás Laci</w:t>
      </w:r>
      <w:r w:rsidR="008E70BC" w:rsidRPr="006839BB">
        <w:rPr>
          <w:rFonts w:ascii="Arial" w:hAnsi="Arial" w:cs="Arial"/>
          <w:sz w:val="22"/>
          <w:szCs w:val="22"/>
        </w:rPr>
        <w:t xml:space="preserve"> </w:t>
      </w:r>
      <w:r w:rsidR="009E0E7E" w:rsidRPr="006839BB">
        <w:rPr>
          <w:rFonts w:ascii="Arial" w:hAnsi="Arial" w:cs="Arial"/>
          <w:sz w:val="22"/>
          <w:szCs w:val="22"/>
        </w:rPr>
        <w:t>a speciális inté</w:t>
      </w:r>
      <w:r w:rsidR="009E0E7E" w:rsidRPr="006839BB">
        <w:rPr>
          <w:rFonts w:ascii="Arial" w:hAnsi="Arial" w:cs="Arial"/>
          <w:sz w:val="22"/>
          <w:szCs w:val="22"/>
        </w:rPr>
        <w:t>z</w:t>
      </w:r>
      <w:r w:rsidR="009E0E7E" w:rsidRPr="006839BB">
        <w:rPr>
          <w:rFonts w:ascii="Arial" w:hAnsi="Arial" w:cs="Arial"/>
          <w:sz w:val="22"/>
          <w:szCs w:val="22"/>
        </w:rPr>
        <w:t xml:space="preserve">mények közötti matematika verseny első </w:t>
      </w:r>
      <w:r w:rsidRPr="006839BB">
        <w:rPr>
          <w:rFonts w:ascii="Arial" w:hAnsi="Arial" w:cs="Arial"/>
          <w:sz w:val="22"/>
          <w:szCs w:val="22"/>
        </w:rPr>
        <w:t>helyezéséért érdemel dicsér</w:t>
      </w:r>
      <w:r w:rsidRPr="006839BB">
        <w:rPr>
          <w:rFonts w:ascii="Arial" w:hAnsi="Arial" w:cs="Arial"/>
          <w:sz w:val="22"/>
          <w:szCs w:val="22"/>
        </w:rPr>
        <w:t>e</w:t>
      </w:r>
      <w:r w:rsidRPr="006839BB">
        <w:rPr>
          <w:rFonts w:ascii="Arial" w:hAnsi="Arial" w:cs="Arial"/>
          <w:sz w:val="22"/>
          <w:szCs w:val="22"/>
        </w:rPr>
        <w:t>tet.</w:t>
      </w:r>
    </w:p>
    <w:p w:rsidR="009E0E7E" w:rsidRPr="006839BB" w:rsidRDefault="009E0E7E" w:rsidP="008E70BC">
      <w:pPr>
        <w:jc w:val="both"/>
        <w:rPr>
          <w:rFonts w:ascii="Arial" w:hAnsi="Arial" w:cs="Arial"/>
          <w:sz w:val="6"/>
          <w:szCs w:val="6"/>
        </w:rPr>
      </w:pPr>
    </w:p>
    <w:p w:rsidR="00E32480" w:rsidRDefault="00E32480" w:rsidP="008E70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5-én, vasárnap vendégeink lesznek a </w:t>
      </w:r>
      <w:r w:rsidRPr="00E32480">
        <w:rPr>
          <w:rFonts w:ascii="Arial" w:hAnsi="Arial" w:cs="Arial"/>
          <w:b/>
          <w:sz w:val="22"/>
          <w:szCs w:val="22"/>
        </w:rPr>
        <w:t>Sója Miklós Óvoda nag</w:t>
      </w:r>
      <w:r w:rsidRPr="00E32480">
        <w:rPr>
          <w:rFonts w:ascii="Arial" w:hAnsi="Arial" w:cs="Arial"/>
          <w:b/>
          <w:sz w:val="22"/>
          <w:szCs w:val="22"/>
        </w:rPr>
        <w:t>y</w:t>
      </w:r>
      <w:r w:rsidRPr="00E32480">
        <w:rPr>
          <w:rFonts w:ascii="Arial" w:hAnsi="Arial" w:cs="Arial"/>
          <w:b/>
          <w:sz w:val="22"/>
          <w:szCs w:val="22"/>
        </w:rPr>
        <w:t>csoportos gyermekei</w:t>
      </w:r>
      <w:proofErr w:type="gramStart"/>
      <w:r w:rsidRPr="00E32480">
        <w:rPr>
          <w:rFonts w:ascii="Arial" w:hAnsi="Arial" w:cs="Arial"/>
          <w:b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akik anyák napi műsorral kedveskednek nekünk.</w:t>
      </w:r>
    </w:p>
    <w:p w:rsidR="00E32480" w:rsidRPr="00E32480" w:rsidRDefault="00E32480" w:rsidP="008E70BC">
      <w:pPr>
        <w:jc w:val="both"/>
        <w:rPr>
          <w:rFonts w:ascii="Arial" w:hAnsi="Arial" w:cs="Arial"/>
          <w:sz w:val="6"/>
          <w:szCs w:val="6"/>
        </w:rPr>
      </w:pPr>
    </w:p>
    <w:p w:rsidR="009E0E7E" w:rsidRPr="006839BB" w:rsidRDefault="009E0E7E" w:rsidP="008E70BC">
      <w:pPr>
        <w:jc w:val="both"/>
        <w:rPr>
          <w:rFonts w:ascii="Arial" w:hAnsi="Arial" w:cs="Arial"/>
          <w:sz w:val="22"/>
          <w:szCs w:val="22"/>
        </w:rPr>
      </w:pPr>
      <w:r w:rsidRPr="006839BB">
        <w:rPr>
          <w:rFonts w:ascii="Arial" w:hAnsi="Arial" w:cs="Arial"/>
          <w:sz w:val="22"/>
          <w:szCs w:val="22"/>
        </w:rPr>
        <w:t xml:space="preserve">Május hónapban két alkalommal is </w:t>
      </w:r>
      <w:proofErr w:type="spellStart"/>
      <w:r w:rsidRPr="006839BB">
        <w:rPr>
          <w:rFonts w:ascii="Arial" w:hAnsi="Arial" w:cs="Arial"/>
          <w:sz w:val="22"/>
          <w:szCs w:val="22"/>
        </w:rPr>
        <w:t>elzarándoklunk</w:t>
      </w:r>
      <w:proofErr w:type="spellEnd"/>
      <w:r w:rsidRPr="006839BB">
        <w:rPr>
          <w:rFonts w:ascii="Arial" w:hAnsi="Arial" w:cs="Arial"/>
          <w:sz w:val="22"/>
          <w:szCs w:val="22"/>
        </w:rPr>
        <w:t xml:space="preserve"> Máriapócsra. A </w:t>
      </w:r>
      <w:r w:rsidRPr="006839BB">
        <w:rPr>
          <w:rFonts w:ascii="Arial" w:hAnsi="Arial" w:cs="Arial"/>
          <w:b/>
          <w:sz w:val="22"/>
          <w:szCs w:val="22"/>
        </w:rPr>
        <w:t>gye</w:t>
      </w:r>
      <w:r w:rsidRPr="006839BB">
        <w:rPr>
          <w:rFonts w:ascii="Arial" w:hAnsi="Arial" w:cs="Arial"/>
          <w:b/>
          <w:sz w:val="22"/>
          <w:szCs w:val="22"/>
        </w:rPr>
        <w:t>r</w:t>
      </w:r>
      <w:r w:rsidRPr="006839BB">
        <w:rPr>
          <w:rFonts w:ascii="Arial" w:hAnsi="Arial" w:cs="Arial"/>
          <w:b/>
          <w:sz w:val="22"/>
          <w:szCs w:val="22"/>
        </w:rPr>
        <w:t>mekbúcsú</w:t>
      </w:r>
      <w:r w:rsidRPr="006839BB">
        <w:rPr>
          <w:rFonts w:ascii="Arial" w:hAnsi="Arial" w:cs="Arial"/>
          <w:sz w:val="22"/>
          <w:szCs w:val="22"/>
        </w:rPr>
        <w:t xml:space="preserve"> </w:t>
      </w:r>
      <w:r w:rsidRPr="006839BB">
        <w:rPr>
          <w:rFonts w:ascii="Arial" w:hAnsi="Arial" w:cs="Arial"/>
          <w:b/>
          <w:sz w:val="22"/>
          <w:szCs w:val="22"/>
        </w:rPr>
        <w:t>május 11-én</w:t>
      </w:r>
      <w:r w:rsidR="00F529A2" w:rsidRPr="006839BB">
        <w:rPr>
          <w:rFonts w:ascii="Arial" w:hAnsi="Arial" w:cs="Arial"/>
          <w:sz w:val="22"/>
          <w:szCs w:val="22"/>
        </w:rPr>
        <w:t>, szombaton lesz. Erre minden gyermeke</w:t>
      </w:r>
      <w:r w:rsidRPr="006839BB">
        <w:rPr>
          <w:rFonts w:ascii="Arial" w:hAnsi="Arial" w:cs="Arial"/>
          <w:sz w:val="22"/>
          <w:szCs w:val="22"/>
        </w:rPr>
        <w:t>t ajá</w:t>
      </w:r>
      <w:r w:rsidRPr="006839BB">
        <w:rPr>
          <w:rFonts w:ascii="Arial" w:hAnsi="Arial" w:cs="Arial"/>
          <w:sz w:val="22"/>
          <w:szCs w:val="22"/>
        </w:rPr>
        <w:t>n</w:t>
      </w:r>
      <w:r w:rsidRPr="006839BB">
        <w:rPr>
          <w:rFonts w:ascii="Arial" w:hAnsi="Arial" w:cs="Arial"/>
          <w:sz w:val="22"/>
          <w:szCs w:val="22"/>
        </w:rPr>
        <w:t>dékként, ingyen visszük, a kísérők számára 500 forint az útiköltség. Jelen</w:t>
      </w:r>
      <w:r w:rsidRPr="006839BB">
        <w:rPr>
          <w:rFonts w:ascii="Arial" w:hAnsi="Arial" w:cs="Arial"/>
          <w:sz w:val="22"/>
          <w:szCs w:val="22"/>
        </w:rPr>
        <w:t>t</w:t>
      </w:r>
      <w:r w:rsidRPr="006839BB">
        <w:rPr>
          <w:rFonts w:ascii="Arial" w:hAnsi="Arial" w:cs="Arial"/>
          <w:sz w:val="22"/>
          <w:szCs w:val="22"/>
        </w:rPr>
        <w:t>kezés m</w:t>
      </w:r>
      <w:r w:rsidRPr="006839BB">
        <w:rPr>
          <w:rFonts w:ascii="Arial" w:hAnsi="Arial" w:cs="Arial"/>
          <w:sz w:val="22"/>
          <w:szCs w:val="22"/>
        </w:rPr>
        <w:t>á</w:t>
      </w:r>
      <w:r w:rsidRPr="006839BB">
        <w:rPr>
          <w:rFonts w:ascii="Arial" w:hAnsi="Arial" w:cs="Arial"/>
          <w:sz w:val="22"/>
          <w:szCs w:val="22"/>
        </w:rPr>
        <w:t xml:space="preserve">jus 5-ig. – A </w:t>
      </w:r>
      <w:r w:rsidRPr="006839BB">
        <w:rPr>
          <w:rFonts w:ascii="Arial" w:hAnsi="Arial" w:cs="Arial"/>
          <w:b/>
          <w:sz w:val="22"/>
          <w:szCs w:val="22"/>
        </w:rPr>
        <w:t>betegek búcsújá</w:t>
      </w:r>
      <w:r w:rsidRPr="006839BB">
        <w:rPr>
          <w:rFonts w:ascii="Arial" w:hAnsi="Arial" w:cs="Arial"/>
          <w:sz w:val="22"/>
          <w:szCs w:val="22"/>
        </w:rPr>
        <w:t xml:space="preserve">ra </w:t>
      </w:r>
      <w:r w:rsidRPr="006839BB">
        <w:rPr>
          <w:rFonts w:ascii="Arial" w:hAnsi="Arial" w:cs="Arial"/>
          <w:b/>
          <w:sz w:val="22"/>
          <w:szCs w:val="22"/>
        </w:rPr>
        <w:t>május 26-án</w:t>
      </w:r>
      <w:r w:rsidRPr="006839BB">
        <w:rPr>
          <w:rFonts w:ascii="Arial" w:hAnsi="Arial" w:cs="Arial"/>
          <w:sz w:val="22"/>
          <w:szCs w:val="22"/>
        </w:rPr>
        <w:t>, vasárnap kerül sor. Részv</w:t>
      </w:r>
      <w:r w:rsidRPr="006839BB">
        <w:rPr>
          <w:rFonts w:ascii="Arial" w:hAnsi="Arial" w:cs="Arial"/>
          <w:sz w:val="22"/>
          <w:szCs w:val="22"/>
        </w:rPr>
        <w:t>é</w:t>
      </w:r>
      <w:r w:rsidRPr="006839BB">
        <w:rPr>
          <w:rFonts w:ascii="Arial" w:hAnsi="Arial" w:cs="Arial"/>
          <w:sz w:val="22"/>
          <w:szCs w:val="22"/>
        </w:rPr>
        <w:t>teli díj: 1.000 Ft. Jelentkezés május 20-ig.</w:t>
      </w:r>
    </w:p>
    <w:p w:rsidR="009E0E7E" w:rsidRPr="006839BB" w:rsidRDefault="009E0E7E" w:rsidP="008E70BC">
      <w:pPr>
        <w:jc w:val="both"/>
        <w:rPr>
          <w:rFonts w:ascii="Arial" w:hAnsi="Arial" w:cs="Arial"/>
          <w:sz w:val="6"/>
          <w:szCs w:val="6"/>
        </w:rPr>
      </w:pPr>
    </w:p>
    <w:p w:rsidR="009E0E7E" w:rsidRPr="006839BB" w:rsidRDefault="009E0E7E" w:rsidP="008E70BC">
      <w:pPr>
        <w:jc w:val="both"/>
        <w:rPr>
          <w:rFonts w:ascii="Arial" w:hAnsi="Arial" w:cs="Arial"/>
          <w:sz w:val="22"/>
          <w:szCs w:val="22"/>
        </w:rPr>
      </w:pPr>
      <w:r w:rsidRPr="006839BB">
        <w:rPr>
          <w:rFonts w:ascii="Arial" w:hAnsi="Arial" w:cs="Arial"/>
          <w:sz w:val="22"/>
          <w:szCs w:val="22"/>
        </w:rPr>
        <w:t xml:space="preserve">Az idei esztendőben utolsó alkalommal </w:t>
      </w:r>
      <w:r w:rsidR="00CA69BA" w:rsidRPr="006839BB">
        <w:rPr>
          <w:rFonts w:ascii="Arial" w:hAnsi="Arial" w:cs="Arial"/>
          <w:sz w:val="22"/>
          <w:szCs w:val="22"/>
        </w:rPr>
        <w:t xml:space="preserve">május 17-én </w:t>
      </w:r>
      <w:r w:rsidRPr="006839BB">
        <w:rPr>
          <w:rFonts w:ascii="Arial" w:hAnsi="Arial" w:cs="Arial"/>
          <w:sz w:val="22"/>
          <w:szCs w:val="22"/>
        </w:rPr>
        <w:t xml:space="preserve">lesz </w:t>
      </w:r>
      <w:proofErr w:type="spellStart"/>
      <w:r w:rsidRPr="006839BB">
        <w:rPr>
          <w:rFonts w:ascii="Arial" w:hAnsi="Arial" w:cs="Arial"/>
          <w:sz w:val="22"/>
          <w:szCs w:val="22"/>
        </w:rPr>
        <w:t>hramota</w:t>
      </w:r>
      <w:proofErr w:type="spellEnd"/>
      <w:r w:rsidRPr="006839BB">
        <w:rPr>
          <w:rFonts w:ascii="Arial" w:hAnsi="Arial" w:cs="Arial"/>
          <w:sz w:val="22"/>
          <w:szCs w:val="22"/>
        </w:rPr>
        <w:t xml:space="preserve">, azaz </w:t>
      </w:r>
      <w:r w:rsidRPr="006839BB">
        <w:rPr>
          <w:rFonts w:ascii="Arial" w:hAnsi="Arial" w:cs="Arial"/>
          <w:b/>
          <w:sz w:val="22"/>
          <w:szCs w:val="22"/>
        </w:rPr>
        <w:t>megemlékezés elhunytjainkról</w:t>
      </w:r>
      <w:r w:rsidR="00CA69BA" w:rsidRPr="006839BB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CA69BA" w:rsidRPr="006839BB">
        <w:rPr>
          <w:rFonts w:ascii="Arial" w:hAnsi="Arial" w:cs="Arial"/>
          <w:sz w:val="22"/>
          <w:szCs w:val="22"/>
        </w:rPr>
        <w:t>A</w:t>
      </w:r>
      <w:proofErr w:type="gramEnd"/>
      <w:r w:rsidRPr="006839BB">
        <w:rPr>
          <w:rFonts w:ascii="Arial" w:hAnsi="Arial" w:cs="Arial"/>
          <w:sz w:val="22"/>
          <w:szCs w:val="22"/>
        </w:rPr>
        <w:t xml:space="preserve"> Ha</w:t>
      </w:r>
      <w:r w:rsidR="00CA69BA" w:rsidRPr="006839BB">
        <w:rPr>
          <w:rFonts w:ascii="Arial" w:hAnsi="Arial" w:cs="Arial"/>
          <w:sz w:val="22"/>
          <w:szCs w:val="22"/>
        </w:rPr>
        <w:t>lottak Szombatjára (azaz másnapra) előírt megemlékezést a szombati hittanverseny miatt pénteken este tar</w:t>
      </w:r>
      <w:r w:rsidR="00CA69BA" w:rsidRPr="006839BB">
        <w:rPr>
          <w:rFonts w:ascii="Arial" w:hAnsi="Arial" w:cs="Arial"/>
          <w:sz w:val="22"/>
          <w:szCs w:val="22"/>
        </w:rPr>
        <w:t>t</w:t>
      </w:r>
      <w:r w:rsidR="00CA69BA" w:rsidRPr="006839BB">
        <w:rPr>
          <w:rFonts w:ascii="Arial" w:hAnsi="Arial" w:cs="Arial"/>
          <w:sz w:val="22"/>
          <w:szCs w:val="22"/>
        </w:rPr>
        <w:t>juk.</w:t>
      </w:r>
    </w:p>
    <w:p w:rsidR="009E0E7E" w:rsidRPr="006839BB" w:rsidRDefault="009E0E7E" w:rsidP="008E70BC">
      <w:pPr>
        <w:jc w:val="both"/>
        <w:rPr>
          <w:rFonts w:ascii="Arial" w:hAnsi="Arial" w:cs="Arial"/>
          <w:b/>
          <w:sz w:val="6"/>
          <w:szCs w:val="6"/>
        </w:rPr>
      </w:pPr>
    </w:p>
    <w:p w:rsidR="009E0E7E" w:rsidRPr="006839BB" w:rsidRDefault="009E0E7E" w:rsidP="008E70BC">
      <w:pPr>
        <w:jc w:val="both"/>
        <w:rPr>
          <w:rFonts w:ascii="Arial" w:hAnsi="Arial" w:cs="Arial"/>
          <w:sz w:val="22"/>
          <w:szCs w:val="22"/>
        </w:rPr>
      </w:pPr>
      <w:r w:rsidRPr="006839BB">
        <w:rPr>
          <w:rFonts w:ascii="Arial" w:hAnsi="Arial" w:cs="Arial"/>
          <w:b/>
          <w:sz w:val="22"/>
          <w:szCs w:val="22"/>
        </w:rPr>
        <w:t>Baráti együttlét</w:t>
      </w:r>
      <w:r w:rsidRPr="006839BB">
        <w:rPr>
          <w:rFonts w:ascii="Arial" w:hAnsi="Arial" w:cs="Arial"/>
          <w:sz w:val="22"/>
          <w:szCs w:val="22"/>
        </w:rPr>
        <w:t>re</w:t>
      </w:r>
      <w:r w:rsidR="00CA69BA" w:rsidRPr="006839BB">
        <w:rPr>
          <w:rFonts w:ascii="Arial" w:hAnsi="Arial" w:cs="Arial"/>
          <w:sz w:val="22"/>
          <w:szCs w:val="22"/>
        </w:rPr>
        <w:t>, játékra, beszélgetésre</w:t>
      </w:r>
      <w:r w:rsidRPr="006839BB">
        <w:rPr>
          <w:rFonts w:ascii="Arial" w:hAnsi="Arial" w:cs="Arial"/>
          <w:sz w:val="22"/>
          <w:szCs w:val="22"/>
        </w:rPr>
        <w:t xml:space="preserve"> és közösségi </w:t>
      </w:r>
      <w:r w:rsidRPr="006839BB">
        <w:rPr>
          <w:rFonts w:ascii="Arial" w:hAnsi="Arial" w:cs="Arial"/>
          <w:b/>
          <w:sz w:val="22"/>
          <w:szCs w:val="22"/>
        </w:rPr>
        <w:t>szalonnasüté</w:t>
      </w:r>
      <w:r w:rsidRPr="006839BB">
        <w:rPr>
          <w:rFonts w:ascii="Arial" w:hAnsi="Arial" w:cs="Arial"/>
          <w:b/>
          <w:sz w:val="22"/>
          <w:szCs w:val="22"/>
        </w:rPr>
        <w:t>s</w:t>
      </w:r>
      <w:r w:rsidRPr="006839BB">
        <w:rPr>
          <w:rFonts w:ascii="Arial" w:hAnsi="Arial" w:cs="Arial"/>
          <w:sz w:val="22"/>
          <w:szCs w:val="22"/>
        </w:rPr>
        <w:t xml:space="preserve">re hívjuk és várjuk a testvéreket </w:t>
      </w:r>
      <w:r w:rsidRPr="006839BB">
        <w:rPr>
          <w:rFonts w:ascii="Arial" w:hAnsi="Arial" w:cs="Arial"/>
          <w:b/>
          <w:sz w:val="22"/>
          <w:szCs w:val="22"/>
        </w:rPr>
        <w:t xml:space="preserve">május 20-án, </w:t>
      </w:r>
      <w:proofErr w:type="gramStart"/>
      <w:r w:rsidRPr="006839BB">
        <w:rPr>
          <w:rFonts w:ascii="Arial" w:hAnsi="Arial" w:cs="Arial"/>
          <w:b/>
          <w:sz w:val="22"/>
          <w:szCs w:val="22"/>
        </w:rPr>
        <w:t>pünkösd hé</w:t>
      </w:r>
      <w:r w:rsidRPr="006839BB">
        <w:rPr>
          <w:rFonts w:ascii="Arial" w:hAnsi="Arial" w:cs="Arial"/>
          <w:b/>
          <w:sz w:val="22"/>
          <w:szCs w:val="22"/>
        </w:rPr>
        <w:t>t</w:t>
      </w:r>
      <w:r w:rsidRPr="006839BB">
        <w:rPr>
          <w:rFonts w:ascii="Arial" w:hAnsi="Arial" w:cs="Arial"/>
          <w:b/>
          <w:sz w:val="22"/>
          <w:szCs w:val="22"/>
        </w:rPr>
        <w:t>főn</w:t>
      </w:r>
      <w:proofErr w:type="gramEnd"/>
      <w:r w:rsidR="00CA69BA" w:rsidRPr="006839BB">
        <w:rPr>
          <w:rFonts w:ascii="Arial" w:hAnsi="Arial" w:cs="Arial"/>
          <w:sz w:val="22"/>
          <w:szCs w:val="22"/>
        </w:rPr>
        <w:t xml:space="preserve"> 16-20 óra között a parókiára és a templomkertbe.</w:t>
      </w:r>
    </w:p>
    <w:p w:rsidR="00CA69BA" w:rsidRPr="006839BB" w:rsidRDefault="00CA69BA" w:rsidP="008E70BC">
      <w:pPr>
        <w:jc w:val="both"/>
        <w:rPr>
          <w:rFonts w:ascii="Arial" w:hAnsi="Arial" w:cs="Arial"/>
          <w:sz w:val="6"/>
          <w:szCs w:val="6"/>
        </w:rPr>
      </w:pPr>
    </w:p>
    <w:p w:rsidR="00CA69BA" w:rsidRPr="006839BB" w:rsidRDefault="00CA69BA" w:rsidP="008E70BC">
      <w:pPr>
        <w:jc w:val="both"/>
        <w:rPr>
          <w:rFonts w:ascii="Arial" w:hAnsi="Arial" w:cs="Arial"/>
          <w:sz w:val="22"/>
          <w:szCs w:val="22"/>
        </w:rPr>
      </w:pPr>
      <w:r w:rsidRPr="006839BB">
        <w:rPr>
          <w:rFonts w:ascii="Arial" w:hAnsi="Arial" w:cs="Arial"/>
          <w:sz w:val="22"/>
          <w:szCs w:val="22"/>
        </w:rPr>
        <w:t>Júliu</w:t>
      </w:r>
      <w:r w:rsidR="00F529A2" w:rsidRPr="006839BB">
        <w:rPr>
          <w:rFonts w:ascii="Arial" w:hAnsi="Arial" w:cs="Arial"/>
          <w:sz w:val="22"/>
          <w:szCs w:val="22"/>
        </w:rPr>
        <w:t>s 7-12. között lesz az</w:t>
      </w:r>
      <w:r w:rsidRPr="006839BB">
        <w:rPr>
          <w:rFonts w:ascii="Arial" w:hAnsi="Arial" w:cs="Arial"/>
          <w:sz w:val="22"/>
          <w:szCs w:val="22"/>
        </w:rPr>
        <w:t xml:space="preserve"> egyházmegyei </w:t>
      </w:r>
      <w:r w:rsidRPr="006839BB">
        <w:rPr>
          <w:rFonts w:ascii="Arial" w:hAnsi="Arial" w:cs="Arial"/>
          <w:b/>
          <w:sz w:val="22"/>
          <w:szCs w:val="22"/>
        </w:rPr>
        <w:t>Görögtűz Hittanos Nagyt</w:t>
      </w:r>
      <w:r w:rsidRPr="006839BB">
        <w:rPr>
          <w:rFonts w:ascii="Arial" w:hAnsi="Arial" w:cs="Arial"/>
          <w:b/>
          <w:sz w:val="22"/>
          <w:szCs w:val="22"/>
        </w:rPr>
        <w:t>á</w:t>
      </w:r>
      <w:r w:rsidRPr="006839BB">
        <w:rPr>
          <w:rFonts w:ascii="Arial" w:hAnsi="Arial" w:cs="Arial"/>
          <w:b/>
          <w:sz w:val="22"/>
          <w:szCs w:val="22"/>
        </w:rPr>
        <w:t>bor</w:t>
      </w:r>
      <w:r w:rsidR="00F529A2" w:rsidRPr="006839BB">
        <w:rPr>
          <w:rFonts w:ascii="Arial" w:hAnsi="Arial" w:cs="Arial"/>
          <w:sz w:val="22"/>
          <w:szCs w:val="22"/>
        </w:rPr>
        <w:t xml:space="preserve"> Hajdúdorogon. Nagyon örülnénk, ha minél több – 10-14 év közötti – hitt</w:t>
      </w:r>
      <w:r w:rsidR="00F529A2" w:rsidRPr="006839BB">
        <w:rPr>
          <w:rFonts w:ascii="Arial" w:hAnsi="Arial" w:cs="Arial"/>
          <w:sz w:val="22"/>
          <w:szCs w:val="22"/>
        </w:rPr>
        <w:t>a</w:t>
      </w:r>
      <w:r w:rsidR="00F529A2" w:rsidRPr="006839BB">
        <w:rPr>
          <w:rFonts w:ascii="Arial" w:hAnsi="Arial" w:cs="Arial"/>
          <w:sz w:val="22"/>
          <w:szCs w:val="22"/>
        </w:rPr>
        <w:t>nos gyermekü</w:t>
      </w:r>
      <w:r w:rsidRPr="006839BB">
        <w:rPr>
          <w:rFonts w:ascii="Arial" w:hAnsi="Arial" w:cs="Arial"/>
          <w:sz w:val="22"/>
          <w:szCs w:val="22"/>
        </w:rPr>
        <w:t xml:space="preserve">nk </w:t>
      </w:r>
      <w:r w:rsidR="00F529A2" w:rsidRPr="006839BB">
        <w:rPr>
          <w:rFonts w:ascii="Arial" w:hAnsi="Arial" w:cs="Arial"/>
          <w:sz w:val="22"/>
          <w:szCs w:val="22"/>
        </w:rPr>
        <w:t xml:space="preserve">ott lenne, ezért részvételüket egyházközségünk </w:t>
      </w:r>
      <w:r w:rsidRPr="006839BB">
        <w:rPr>
          <w:rFonts w:ascii="Arial" w:hAnsi="Arial" w:cs="Arial"/>
          <w:sz w:val="22"/>
          <w:szCs w:val="22"/>
        </w:rPr>
        <w:t>támoga</w:t>
      </w:r>
      <w:r w:rsidRPr="006839BB">
        <w:rPr>
          <w:rFonts w:ascii="Arial" w:hAnsi="Arial" w:cs="Arial"/>
          <w:sz w:val="22"/>
          <w:szCs w:val="22"/>
        </w:rPr>
        <w:t>t</w:t>
      </w:r>
      <w:r w:rsidRPr="006839BB">
        <w:rPr>
          <w:rFonts w:ascii="Arial" w:hAnsi="Arial" w:cs="Arial"/>
          <w:sz w:val="22"/>
          <w:szCs w:val="22"/>
        </w:rPr>
        <w:t>ja</w:t>
      </w:r>
      <w:r w:rsidR="00F529A2" w:rsidRPr="006839BB">
        <w:rPr>
          <w:rFonts w:ascii="Arial" w:hAnsi="Arial" w:cs="Arial"/>
          <w:sz w:val="22"/>
          <w:szCs w:val="22"/>
        </w:rPr>
        <w:t>. Az egész hetes tábor részvételi díja így 12.000 forint lesz.</w:t>
      </w:r>
    </w:p>
    <w:p w:rsidR="00CA69BA" w:rsidRPr="006839BB" w:rsidRDefault="00CA69BA" w:rsidP="008E70BC">
      <w:pPr>
        <w:jc w:val="both"/>
        <w:rPr>
          <w:rFonts w:ascii="Arial" w:hAnsi="Arial" w:cs="Arial"/>
          <w:sz w:val="6"/>
          <w:szCs w:val="6"/>
        </w:rPr>
      </w:pPr>
    </w:p>
    <w:p w:rsidR="008E70BC" w:rsidRPr="006839BB" w:rsidRDefault="00F529A2" w:rsidP="008E70BC">
      <w:pPr>
        <w:jc w:val="both"/>
        <w:rPr>
          <w:rFonts w:ascii="Arial" w:hAnsi="Arial" w:cs="Arial"/>
          <w:sz w:val="22"/>
          <w:szCs w:val="22"/>
        </w:rPr>
      </w:pPr>
      <w:r w:rsidRPr="006839BB">
        <w:rPr>
          <w:rFonts w:ascii="Arial" w:hAnsi="Arial" w:cs="Arial"/>
          <w:sz w:val="22"/>
          <w:szCs w:val="22"/>
        </w:rPr>
        <w:t>Idén jún. 17-21. és aug.</w:t>
      </w:r>
      <w:r w:rsidR="00CA69BA" w:rsidRPr="006839BB">
        <w:rPr>
          <w:rFonts w:ascii="Arial" w:hAnsi="Arial" w:cs="Arial"/>
          <w:sz w:val="22"/>
          <w:szCs w:val="22"/>
        </w:rPr>
        <w:t xml:space="preserve"> 12-17. között lesz a </w:t>
      </w:r>
      <w:proofErr w:type="spellStart"/>
      <w:r w:rsidR="00CA69BA" w:rsidRPr="006839BB">
        <w:rPr>
          <w:rFonts w:ascii="Arial" w:hAnsi="Arial" w:cs="Arial"/>
          <w:b/>
          <w:sz w:val="22"/>
          <w:szCs w:val="22"/>
        </w:rPr>
        <w:t>LogiSuli</w:t>
      </w:r>
      <w:proofErr w:type="spellEnd"/>
      <w:r w:rsidR="00CA69BA" w:rsidRPr="006839BB">
        <w:rPr>
          <w:rFonts w:ascii="Arial" w:hAnsi="Arial" w:cs="Arial"/>
          <w:b/>
          <w:sz w:val="22"/>
          <w:szCs w:val="22"/>
        </w:rPr>
        <w:t xml:space="preserve"> Tábor</w:t>
      </w:r>
      <w:r w:rsidR="00CA69BA" w:rsidRPr="006839BB">
        <w:rPr>
          <w:rFonts w:ascii="Arial" w:hAnsi="Arial" w:cs="Arial"/>
          <w:sz w:val="22"/>
          <w:szCs w:val="22"/>
        </w:rPr>
        <w:t xml:space="preserve"> parókiá</w:t>
      </w:r>
      <w:r w:rsidR="00CA69BA" w:rsidRPr="006839BB">
        <w:rPr>
          <w:rFonts w:ascii="Arial" w:hAnsi="Arial" w:cs="Arial"/>
          <w:sz w:val="22"/>
          <w:szCs w:val="22"/>
        </w:rPr>
        <w:t>n</w:t>
      </w:r>
      <w:r w:rsidR="00CA69BA" w:rsidRPr="006839BB">
        <w:rPr>
          <w:rFonts w:ascii="Arial" w:hAnsi="Arial" w:cs="Arial"/>
          <w:sz w:val="22"/>
          <w:szCs w:val="22"/>
        </w:rPr>
        <w:t>kon. Jelentkezés Imréné Kati néni óvónőnél a +36</w:t>
      </w:r>
      <w:r w:rsidRPr="006839BB">
        <w:rPr>
          <w:rFonts w:ascii="Arial" w:hAnsi="Arial" w:cs="Arial"/>
          <w:sz w:val="22"/>
          <w:szCs w:val="22"/>
        </w:rPr>
        <w:t>-</w:t>
      </w:r>
      <w:r w:rsidR="00CA69BA" w:rsidRPr="006839BB">
        <w:rPr>
          <w:rFonts w:ascii="Arial" w:hAnsi="Arial" w:cs="Arial"/>
          <w:sz w:val="22"/>
          <w:szCs w:val="22"/>
        </w:rPr>
        <w:t>30</w:t>
      </w:r>
      <w:r w:rsidRPr="006839BB">
        <w:rPr>
          <w:rFonts w:ascii="Arial" w:hAnsi="Arial" w:cs="Arial"/>
          <w:sz w:val="22"/>
          <w:szCs w:val="22"/>
        </w:rPr>
        <w:t>/</w:t>
      </w:r>
      <w:r w:rsidR="00CA69BA" w:rsidRPr="006839BB">
        <w:rPr>
          <w:rFonts w:ascii="Arial" w:hAnsi="Arial" w:cs="Arial"/>
          <w:sz w:val="22"/>
          <w:szCs w:val="22"/>
        </w:rPr>
        <w:t>455</w:t>
      </w:r>
      <w:r w:rsidRPr="006839BB">
        <w:rPr>
          <w:rFonts w:ascii="Arial" w:hAnsi="Arial" w:cs="Arial"/>
          <w:sz w:val="22"/>
          <w:szCs w:val="22"/>
        </w:rPr>
        <w:t>-</w:t>
      </w:r>
      <w:r w:rsidR="00CA69BA" w:rsidRPr="006839BB">
        <w:rPr>
          <w:rFonts w:ascii="Arial" w:hAnsi="Arial" w:cs="Arial"/>
          <w:sz w:val="22"/>
          <w:szCs w:val="22"/>
        </w:rPr>
        <w:t>02</w:t>
      </w:r>
      <w:r w:rsidRPr="006839BB">
        <w:rPr>
          <w:rFonts w:ascii="Arial" w:hAnsi="Arial" w:cs="Arial"/>
          <w:sz w:val="22"/>
          <w:szCs w:val="22"/>
        </w:rPr>
        <w:t xml:space="preserve">-20-as </w:t>
      </w:r>
      <w:proofErr w:type="spellStart"/>
      <w:r w:rsidRPr="006839BB">
        <w:rPr>
          <w:rFonts w:ascii="Arial" w:hAnsi="Arial" w:cs="Arial"/>
          <w:sz w:val="22"/>
          <w:szCs w:val="22"/>
        </w:rPr>
        <w:t>tel.</w:t>
      </w:r>
      <w:r w:rsidR="00CA69BA" w:rsidRPr="006839BB">
        <w:rPr>
          <w:rFonts w:ascii="Arial" w:hAnsi="Arial" w:cs="Arial"/>
          <w:sz w:val="22"/>
          <w:szCs w:val="22"/>
        </w:rPr>
        <w:t>számon</w:t>
      </w:r>
      <w:proofErr w:type="spellEnd"/>
      <w:r w:rsidR="00CA69BA" w:rsidRPr="006839BB">
        <w:rPr>
          <w:rFonts w:ascii="Arial" w:hAnsi="Arial" w:cs="Arial"/>
          <w:sz w:val="22"/>
          <w:szCs w:val="22"/>
        </w:rPr>
        <w:t>.</w:t>
      </w:r>
    </w:p>
    <w:p w:rsidR="008E70BC" w:rsidRPr="006839BB" w:rsidRDefault="008E70BC" w:rsidP="008E70BC">
      <w:pPr>
        <w:jc w:val="center"/>
        <w:rPr>
          <w:rFonts w:ascii="Arial" w:hAnsi="Arial" w:cs="Arial"/>
          <w:sz w:val="2"/>
          <w:szCs w:val="2"/>
        </w:rPr>
      </w:pPr>
    </w:p>
    <w:p w:rsidR="008E70BC" w:rsidRPr="006839BB" w:rsidRDefault="008E70BC" w:rsidP="008E70BC">
      <w:pPr>
        <w:jc w:val="center"/>
        <w:rPr>
          <w:rFonts w:ascii="Arial" w:hAnsi="Arial" w:cs="Arial"/>
          <w:sz w:val="4"/>
          <w:szCs w:val="4"/>
        </w:rPr>
      </w:pPr>
    </w:p>
    <w:p w:rsidR="008E70BC" w:rsidRPr="006839BB" w:rsidRDefault="008E70BC" w:rsidP="008E70BC">
      <w:pPr>
        <w:jc w:val="center"/>
        <w:rPr>
          <w:rFonts w:ascii="Arial" w:hAnsi="Arial" w:cs="Arial"/>
          <w:sz w:val="22"/>
          <w:szCs w:val="22"/>
        </w:rPr>
      </w:pPr>
      <w:r w:rsidRPr="006839BB">
        <w:rPr>
          <w:rFonts w:ascii="Arial" w:hAnsi="Arial" w:cs="Arial"/>
          <w:sz w:val="22"/>
          <w:szCs w:val="22"/>
        </w:rPr>
        <w:t>*</w:t>
      </w:r>
      <w:r w:rsidRPr="006839BB">
        <w:rPr>
          <w:rFonts w:ascii="Arial" w:hAnsi="Arial" w:cs="Arial"/>
          <w:sz w:val="22"/>
          <w:szCs w:val="22"/>
        </w:rPr>
        <w:tab/>
        <w:t>*</w:t>
      </w:r>
      <w:r w:rsidRPr="006839BB">
        <w:rPr>
          <w:rFonts w:ascii="Arial" w:hAnsi="Arial" w:cs="Arial"/>
          <w:sz w:val="22"/>
          <w:szCs w:val="22"/>
        </w:rPr>
        <w:tab/>
        <w:t>*</w:t>
      </w:r>
    </w:p>
    <w:p w:rsidR="008E70BC" w:rsidRPr="00E32480" w:rsidRDefault="008E70BC" w:rsidP="008E70BC">
      <w:pPr>
        <w:jc w:val="center"/>
        <w:rPr>
          <w:b/>
          <w:sz w:val="20"/>
          <w:szCs w:val="20"/>
        </w:rPr>
      </w:pPr>
      <w:r w:rsidRPr="00E32480">
        <w:rPr>
          <w:b/>
          <w:sz w:val="20"/>
          <w:szCs w:val="20"/>
        </w:rPr>
        <w:t>KÉTSZER EGY SZÁZALÉK</w:t>
      </w:r>
    </w:p>
    <w:p w:rsidR="008E70BC" w:rsidRPr="00E32480" w:rsidRDefault="008E70BC" w:rsidP="008E70BC">
      <w:pPr>
        <w:jc w:val="center"/>
        <w:rPr>
          <w:b/>
          <w:sz w:val="4"/>
          <w:szCs w:val="4"/>
        </w:rPr>
      </w:pPr>
    </w:p>
    <w:p w:rsidR="008E70BC" w:rsidRPr="00E32480" w:rsidRDefault="008E70BC" w:rsidP="008E70BC">
      <w:pPr>
        <w:jc w:val="both"/>
        <w:rPr>
          <w:sz w:val="20"/>
          <w:szCs w:val="20"/>
        </w:rPr>
      </w:pPr>
      <w:r w:rsidRPr="00E32480">
        <w:rPr>
          <w:sz w:val="20"/>
          <w:szCs w:val="20"/>
        </w:rPr>
        <w:t>Adózásunk során legyen magától értetődő, hogy adónk egy százalékát a Katolikus Egyhá</w:t>
      </w:r>
      <w:r w:rsidRPr="00E32480">
        <w:rPr>
          <w:sz w:val="20"/>
          <w:szCs w:val="20"/>
        </w:rPr>
        <w:t>z</w:t>
      </w:r>
      <w:r w:rsidRPr="00E32480">
        <w:rPr>
          <w:sz w:val="20"/>
          <w:szCs w:val="20"/>
        </w:rPr>
        <w:t xml:space="preserve">nak ajánljuk fel (Ebből arányosan részesül </w:t>
      </w:r>
      <w:proofErr w:type="spellStart"/>
      <w:r w:rsidRPr="00E32480">
        <w:rPr>
          <w:sz w:val="20"/>
          <w:szCs w:val="20"/>
        </w:rPr>
        <w:t>görögkatolikus</w:t>
      </w:r>
      <w:proofErr w:type="spellEnd"/>
      <w:r w:rsidRPr="00E32480">
        <w:rPr>
          <w:sz w:val="20"/>
          <w:szCs w:val="20"/>
        </w:rPr>
        <w:t xml:space="preserve"> egyházunk is.) </w:t>
      </w:r>
      <w:r w:rsidRPr="00E32480">
        <w:rPr>
          <w:b/>
          <w:sz w:val="20"/>
          <w:szCs w:val="20"/>
        </w:rPr>
        <w:t>A Magyar Kat</w:t>
      </w:r>
      <w:r w:rsidRPr="00E32480">
        <w:rPr>
          <w:b/>
          <w:sz w:val="20"/>
          <w:szCs w:val="20"/>
        </w:rPr>
        <w:t>o</w:t>
      </w:r>
      <w:r w:rsidRPr="00E32480">
        <w:rPr>
          <w:b/>
          <w:sz w:val="20"/>
          <w:szCs w:val="20"/>
        </w:rPr>
        <w:t>likus Egyház technikai száma:0011.</w:t>
      </w:r>
      <w:r w:rsidRPr="00E32480">
        <w:rPr>
          <w:sz w:val="20"/>
          <w:szCs w:val="20"/>
        </w:rPr>
        <w:t xml:space="preserve"> – Kérjük, a felajánlható más</w:t>
      </w:r>
      <w:r w:rsidRPr="00E32480">
        <w:rPr>
          <w:sz w:val="20"/>
          <w:szCs w:val="20"/>
        </w:rPr>
        <w:t>o</w:t>
      </w:r>
      <w:r w:rsidRPr="00E32480">
        <w:rPr>
          <w:sz w:val="20"/>
          <w:szCs w:val="20"/>
        </w:rPr>
        <w:t xml:space="preserve">dik egy százalékot adjuk minél többen egyházközségünk alapítványának: </w:t>
      </w:r>
      <w:r w:rsidRPr="00E32480">
        <w:rPr>
          <w:b/>
          <w:sz w:val="20"/>
          <w:szCs w:val="20"/>
        </w:rPr>
        <w:t>Kertvárosi Közösségi Életért Al</w:t>
      </w:r>
      <w:r w:rsidRPr="00E32480">
        <w:rPr>
          <w:b/>
          <w:sz w:val="20"/>
          <w:szCs w:val="20"/>
        </w:rPr>
        <w:t>a</w:t>
      </w:r>
      <w:r w:rsidRPr="00E32480">
        <w:rPr>
          <w:b/>
          <w:sz w:val="20"/>
          <w:szCs w:val="20"/>
        </w:rPr>
        <w:t xml:space="preserve">pítvány – Adószám: 18803475-1-15. </w:t>
      </w:r>
      <w:r w:rsidRPr="00E32480">
        <w:rPr>
          <w:sz w:val="20"/>
          <w:szCs w:val="20"/>
        </w:rPr>
        <w:t>– Köszönjük!</w:t>
      </w:r>
    </w:p>
    <w:p w:rsidR="008E70BC" w:rsidRPr="00E32480" w:rsidRDefault="008E70BC" w:rsidP="008E70BC">
      <w:pPr>
        <w:jc w:val="center"/>
        <w:rPr>
          <w:rFonts w:ascii="Arial" w:hAnsi="Arial" w:cs="Arial"/>
          <w:sz w:val="4"/>
          <w:szCs w:val="4"/>
        </w:rPr>
      </w:pPr>
    </w:p>
    <w:p w:rsidR="008E70BC" w:rsidRPr="00E32480" w:rsidRDefault="008E70BC" w:rsidP="008E70BC">
      <w:pPr>
        <w:jc w:val="center"/>
        <w:rPr>
          <w:rFonts w:ascii="Arial" w:hAnsi="Arial" w:cs="Arial"/>
          <w:sz w:val="16"/>
          <w:szCs w:val="16"/>
        </w:rPr>
      </w:pPr>
      <w:r w:rsidRPr="00E32480">
        <w:rPr>
          <w:rFonts w:ascii="Arial" w:hAnsi="Arial" w:cs="Arial"/>
          <w:sz w:val="16"/>
          <w:szCs w:val="16"/>
        </w:rPr>
        <w:t>*</w:t>
      </w:r>
      <w:r w:rsidRPr="00E32480">
        <w:rPr>
          <w:rFonts w:ascii="Arial" w:hAnsi="Arial" w:cs="Arial"/>
          <w:sz w:val="16"/>
          <w:szCs w:val="16"/>
        </w:rPr>
        <w:tab/>
        <w:t>*</w:t>
      </w:r>
      <w:r w:rsidRPr="00E32480">
        <w:rPr>
          <w:rFonts w:ascii="Arial" w:hAnsi="Arial" w:cs="Arial"/>
          <w:sz w:val="16"/>
          <w:szCs w:val="16"/>
        </w:rPr>
        <w:tab/>
        <w:t>*</w:t>
      </w:r>
    </w:p>
    <w:p w:rsidR="008E70BC" w:rsidRPr="00E32480" w:rsidRDefault="00E32480" w:rsidP="008E70BC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E32480">
        <w:rPr>
          <w:rFonts w:ascii="Arial" w:hAnsi="Arial" w:cs="Arial"/>
          <w:sz w:val="18"/>
          <w:szCs w:val="18"/>
        </w:rPr>
        <w:t>Görögkatolikus</w:t>
      </w:r>
      <w:proofErr w:type="spellEnd"/>
      <w:r w:rsidRPr="00E32480">
        <w:rPr>
          <w:rFonts w:ascii="Arial" w:hAnsi="Arial" w:cs="Arial"/>
          <w:sz w:val="18"/>
          <w:szCs w:val="18"/>
        </w:rPr>
        <w:t xml:space="preserve"> Parókia, </w:t>
      </w:r>
      <w:r w:rsidR="008E70BC" w:rsidRPr="00E32480">
        <w:rPr>
          <w:rFonts w:ascii="Arial" w:hAnsi="Arial" w:cs="Arial"/>
          <w:sz w:val="18"/>
          <w:szCs w:val="18"/>
        </w:rPr>
        <w:t>Nyíregyháza, Legyező u. 3.</w:t>
      </w:r>
      <w:r w:rsidRPr="00E3248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E32480">
        <w:rPr>
          <w:rFonts w:ascii="Arial" w:hAnsi="Arial" w:cs="Arial"/>
          <w:sz w:val="18"/>
          <w:szCs w:val="18"/>
        </w:rPr>
        <w:t xml:space="preserve">–  </w:t>
      </w:r>
      <w:hyperlink r:id="rId5" w:history="1">
        <w:r w:rsidR="008E70BC" w:rsidRPr="00E32480">
          <w:rPr>
            <w:rStyle w:val="Hiperhivatkozs"/>
            <w:rFonts w:ascii="Arial" w:hAnsi="Arial" w:cs="Arial"/>
            <w:sz w:val="18"/>
            <w:szCs w:val="18"/>
          </w:rPr>
          <w:t>www.kertvarosigorogok.hu</w:t>
        </w:r>
        <w:proofErr w:type="gramEnd"/>
      </w:hyperlink>
    </w:p>
    <w:p w:rsidR="008E70BC" w:rsidRPr="006839BB" w:rsidRDefault="008E70BC" w:rsidP="008E70BC">
      <w:pPr>
        <w:jc w:val="center"/>
        <w:rPr>
          <w:rFonts w:ascii="Arial" w:hAnsi="Arial" w:cs="Arial"/>
          <w:sz w:val="2"/>
          <w:szCs w:val="2"/>
        </w:rPr>
      </w:pPr>
    </w:p>
    <w:p w:rsidR="008E70BC" w:rsidRPr="006839BB" w:rsidRDefault="008E70BC" w:rsidP="008E70BC">
      <w:pPr>
        <w:jc w:val="center"/>
        <w:rPr>
          <w:rFonts w:ascii="Arial" w:hAnsi="Arial" w:cs="Arial"/>
          <w:sz w:val="4"/>
          <w:szCs w:val="4"/>
        </w:rPr>
      </w:pPr>
    </w:p>
    <w:p w:rsidR="008E70BC" w:rsidRPr="00E32480" w:rsidRDefault="008E70BC" w:rsidP="008E70BC">
      <w:pPr>
        <w:jc w:val="center"/>
        <w:rPr>
          <w:rFonts w:ascii="Arial" w:hAnsi="Arial" w:cs="Arial"/>
          <w:sz w:val="18"/>
          <w:szCs w:val="18"/>
        </w:rPr>
      </w:pPr>
      <w:r w:rsidRPr="00E32480">
        <w:rPr>
          <w:rFonts w:ascii="Arial" w:hAnsi="Arial" w:cs="Arial"/>
          <w:sz w:val="18"/>
          <w:szCs w:val="18"/>
        </w:rPr>
        <w:t xml:space="preserve">Tel. 42/341-257; </w:t>
      </w:r>
      <w:r w:rsidRPr="00E32480">
        <w:rPr>
          <w:rFonts w:ascii="Arial" w:hAnsi="Arial" w:cs="Arial"/>
          <w:b/>
          <w:sz w:val="18"/>
          <w:szCs w:val="18"/>
        </w:rPr>
        <w:t>30/415-50-92</w:t>
      </w:r>
      <w:r w:rsidRPr="00E32480">
        <w:rPr>
          <w:rFonts w:ascii="Arial" w:hAnsi="Arial" w:cs="Arial"/>
          <w:sz w:val="18"/>
          <w:szCs w:val="18"/>
        </w:rPr>
        <w:t xml:space="preserve">; E-mail: </w:t>
      </w:r>
      <w:hyperlink r:id="rId6" w:history="1">
        <w:r w:rsidRPr="00E32480">
          <w:rPr>
            <w:rStyle w:val="Hiperhivatkozs"/>
            <w:rFonts w:ascii="Arial" w:hAnsi="Arial" w:cs="Arial"/>
            <w:sz w:val="18"/>
            <w:szCs w:val="18"/>
          </w:rPr>
          <w:t>obbagyl@upcmail.hu</w:t>
        </w:r>
      </w:hyperlink>
    </w:p>
    <w:p w:rsidR="008E70BC" w:rsidRPr="006839BB" w:rsidRDefault="008E70BC" w:rsidP="008E70BC">
      <w:pPr>
        <w:jc w:val="center"/>
        <w:rPr>
          <w:rFonts w:ascii="Arial" w:hAnsi="Arial" w:cs="Arial"/>
          <w:sz w:val="4"/>
          <w:szCs w:val="4"/>
        </w:rPr>
      </w:pPr>
    </w:p>
    <w:p w:rsidR="008E70BC" w:rsidRPr="00E32480" w:rsidRDefault="008E70BC" w:rsidP="008E70BC">
      <w:pPr>
        <w:jc w:val="center"/>
        <w:rPr>
          <w:rFonts w:ascii="Arial" w:hAnsi="Arial" w:cs="Arial"/>
          <w:sz w:val="16"/>
          <w:szCs w:val="16"/>
        </w:rPr>
      </w:pPr>
      <w:r w:rsidRPr="00E32480">
        <w:rPr>
          <w:rFonts w:ascii="Arial" w:hAnsi="Arial" w:cs="Arial"/>
          <w:sz w:val="16"/>
          <w:szCs w:val="16"/>
        </w:rPr>
        <w:t xml:space="preserve">Felelős kiadó: Dr. Obbágy László </w:t>
      </w:r>
      <w:proofErr w:type="spellStart"/>
      <w:r w:rsidRPr="00E32480">
        <w:rPr>
          <w:rFonts w:ascii="Arial" w:hAnsi="Arial" w:cs="Arial"/>
          <w:sz w:val="16"/>
          <w:szCs w:val="16"/>
        </w:rPr>
        <w:t>parókus</w:t>
      </w:r>
      <w:proofErr w:type="spellEnd"/>
    </w:p>
    <w:p w:rsidR="008E70BC" w:rsidRPr="0009372A" w:rsidRDefault="008E70BC" w:rsidP="008E70BC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1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8E70BC" w:rsidRPr="0009372A" w:rsidRDefault="008E70BC" w:rsidP="008E70BC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8E70BC" w:rsidRPr="006839BB" w:rsidRDefault="008E70BC" w:rsidP="008E70BC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8E70BC" w:rsidRPr="0009372A" w:rsidRDefault="008E70BC" w:rsidP="008E70BC">
      <w:pPr>
        <w:rPr>
          <w:sz w:val="20"/>
        </w:rPr>
      </w:pPr>
      <w:r w:rsidRPr="0009372A">
        <w:rPr>
          <w:sz w:val="20"/>
        </w:rPr>
        <w:t>2013. MÁJUS</w:t>
      </w:r>
    </w:p>
    <w:p w:rsidR="008E70BC" w:rsidRPr="006839BB" w:rsidRDefault="008E70BC" w:rsidP="008E70BC">
      <w:pPr>
        <w:jc w:val="both"/>
        <w:rPr>
          <w:rFonts w:ascii="Arial" w:hAnsi="Arial" w:cs="Arial"/>
          <w:sz w:val="20"/>
        </w:rPr>
      </w:pPr>
      <w:r w:rsidRPr="006839BB">
        <w:rPr>
          <w:rFonts w:ascii="Arial" w:hAnsi="Arial" w:cs="Arial"/>
          <w:sz w:val="20"/>
        </w:rPr>
      </w:r>
      <w:r w:rsidRPr="006839BB"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530024" w:rsidRPr="006839BB" w:rsidRDefault="008E70BC" w:rsidP="008E70BC">
      <w:pPr>
        <w:jc w:val="center"/>
        <w:rPr>
          <w:rFonts w:ascii="Arial" w:hAnsi="Arial" w:cs="Arial"/>
          <w:b/>
          <w:sz w:val="4"/>
          <w:szCs w:val="4"/>
        </w:rPr>
      </w:pPr>
      <w:r w:rsidRPr="006839BB">
        <w:rPr>
          <w:rFonts w:ascii="Arial" w:hAnsi="Arial" w:cs="Arial"/>
          <w:b/>
          <w:sz w:val="22"/>
          <w:szCs w:val="22"/>
        </w:rPr>
        <w:t xml:space="preserve"> </w:t>
      </w:r>
    </w:p>
    <w:p w:rsidR="008E70BC" w:rsidRPr="006839BB" w:rsidRDefault="008E70BC" w:rsidP="008E70BC">
      <w:pPr>
        <w:jc w:val="center"/>
        <w:rPr>
          <w:rFonts w:ascii="Arial" w:hAnsi="Arial" w:cs="Arial"/>
          <w:b/>
          <w:sz w:val="4"/>
          <w:szCs w:val="4"/>
        </w:rPr>
      </w:pPr>
    </w:p>
    <w:p w:rsidR="0072236C" w:rsidRPr="0072236C" w:rsidRDefault="0072236C" w:rsidP="008B2732">
      <w:pPr>
        <w:pStyle w:val="NormlWeb"/>
        <w:spacing w:before="0" w:beforeAutospacing="0" w:after="0" w:afterAutospacing="0"/>
        <w:jc w:val="center"/>
        <w:rPr>
          <w:rFonts w:ascii="Comic Sans MS" w:hAnsi="Comic Sans MS" w:cs="Arial"/>
          <w:color w:val="1F1A17"/>
        </w:rPr>
      </w:pPr>
      <w:r w:rsidRPr="0072236C">
        <w:rPr>
          <w:rFonts w:ascii="Comic Sans MS" w:hAnsi="Comic Sans MS" w:cs="Arial"/>
          <w:color w:val="1F1A17"/>
        </w:rPr>
        <w:t>Anyák napi köszöntés gyanánt…</w:t>
      </w:r>
    </w:p>
    <w:p w:rsidR="0072236C" w:rsidRPr="0072236C" w:rsidRDefault="0072236C" w:rsidP="008B2732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1F1A17"/>
          <w:sz w:val="16"/>
          <w:szCs w:val="16"/>
        </w:rPr>
      </w:pPr>
    </w:p>
    <w:p w:rsidR="008E70BC" w:rsidRPr="006839BB" w:rsidRDefault="008B2732" w:rsidP="008B2732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color w:val="1F1A17"/>
        </w:rPr>
      </w:pPr>
      <w:r w:rsidRPr="006839BB">
        <w:rPr>
          <w:rFonts w:ascii="Arial" w:hAnsi="Arial" w:cs="Arial"/>
          <w:b/>
          <w:color w:val="1F1A17"/>
        </w:rPr>
        <w:t>NAGYMAMÁM</w:t>
      </w:r>
    </w:p>
    <w:p w:rsidR="008B2732" w:rsidRPr="0072236C" w:rsidRDefault="008B2732" w:rsidP="008B2732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1F1A17"/>
          <w:sz w:val="16"/>
          <w:szCs w:val="16"/>
        </w:rPr>
      </w:pPr>
    </w:p>
    <w:p w:rsidR="008B2732" w:rsidRPr="006839BB" w:rsidRDefault="008B2732" w:rsidP="008B27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</w:rPr>
      </w:pPr>
      <w:r w:rsidRPr="006839BB">
        <w:rPr>
          <w:rFonts w:ascii="Arial" w:hAnsi="Arial" w:cs="Arial"/>
          <w:color w:val="1F1A17"/>
        </w:rPr>
        <w:t>Hogy kit választunk hősnek, követendő példának, az nagyban függ az életkorunktól, a bölcsességünktől. Nem lehet elég korán kiválas</w:t>
      </w:r>
      <w:r w:rsidRPr="006839BB">
        <w:rPr>
          <w:rFonts w:ascii="Arial" w:hAnsi="Arial" w:cs="Arial"/>
          <w:color w:val="1F1A17"/>
        </w:rPr>
        <w:t>z</w:t>
      </w:r>
      <w:r w:rsidRPr="006839BB">
        <w:rPr>
          <w:rFonts w:ascii="Arial" w:hAnsi="Arial" w:cs="Arial"/>
          <w:color w:val="1F1A17"/>
        </w:rPr>
        <w:t>tani a példaképet. Úgy érik bennünk, mint az ízlés. Ahhoz hasonlít, mint amikor a fiatal pár a nászajándékba kapott finom porcelánt b</w:t>
      </w:r>
      <w:r w:rsidRPr="006839BB">
        <w:rPr>
          <w:rFonts w:ascii="Arial" w:hAnsi="Arial" w:cs="Arial"/>
          <w:color w:val="1F1A17"/>
        </w:rPr>
        <w:t>e</w:t>
      </w:r>
      <w:r w:rsidRPr="006839BB">
        <w:rPr>
          <w:rFonts w:ascii="Arial" w:hAnsi="Arial" w:cs="Arial"/>
          <w:color w:val="1F1A17"/>
        </w:rPr>
        <w:t>dugja a szekrény mélyére, majd amikor húsz év múlva előveszi, nem is tudja, miért nem látta korábban, hogy milyen míves darab.</w:t>
      </w:r>
    </w:p>
    <w:p w:rsidR="00530024" w:rsidRPr="006839BB" w:rsidRDefault="00530024" w:rsidP="008B27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  <w:sz w:val="8"/>
          <w:szCs w:val="8"/>
        </w:rPr>
      </w:pPr>
    </w:p>
    <w:p w:rsidR="008B2732" w:rsidRPr="006839BB" w:rsidRDefault="008B2732" w:rsidP="008B27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</w:rPr>
      </w:pPr>
      <w:r w:rsidRPr="006839BB">
        <w:rPr>
          <w:rFonts w:ascii="Arial" w:hAnsi="Arial" w:cs="Arial"/>
          <w:color w:val="1F1A17"/>
        </w:rPr>
        <w:t>Kislányként valamelyik énekes, főiskolás koromban tán’ egy vad f</w:t>
      </w:r>
      <w:r w:rsidRPr="006839BB">
        <w:rPr>
          <w:rFonts w:ascii="Arial" w:hAnsi="Arial" w:cs="Arial"/>
          <w:color w:val="1F1A17"/>
        </w:rPr>
        <w:t>e</w:t>
      </w:r>
      <w:r w:rsidRPr="006839BB">
        <w:rPr>
          <w:rFonts w:ascii="Arial" w:hAnsi="Arial" w:cs="Arial"/>
          <w:color w:val="1F1A17"/>
        </w:rPr>
        <w:t>minista volt a példaképem. Csak most, átlépve a negyvenet</w:t>
      </w:r>
      <w:r w:rsidR="00530024" w:rsidRPr="006839BB">
        <w:rPr>
          <w:rFonts w:ascii="Arial" w:hAnsi="Arial" w:cs="Arial"/>
          <w:color w:val="1F1A17"/>
        </w:rPr>
        <w:t>,</w:t>
      </w:r>
      <w:r w:rsidRPr="006839BB">
        <w:rPr>
          <w:rFonts w:ascii="Arial" w:hAnsi="Arial" w:cs="Arial"/>
          <w:color w:val="1F1A17"/>
        </w:rPr>
        <w:t xml:space="preserve"> foga</w:t>
      </w:r>
      <w:r w:rsidRPr="006839BB">
        <w:rPr>
          <w:rFonts w:ascii="Arial" w:hAnsi="Arial" w:cs="Arial"/>
          <w:color w:val="1F1A17"/>
        </w:rPr>
        <w:t>l</w:t>
      </w:r>
      <w:r w:rsidRPr="006839BB">
        <w:rPr>
          <w:rFonts w:ascii="Arial" w:hAnsi="Arial" w:cs="Arial"/>
          <w:color w:val="1F1A17"/>
        </w:rPr>
        <w:t>mazódott meg bennem, hogy ki az, akihez hasonlítani szeretnék. Ő a nagymamám.</w:t>
      </w:r>
    </w:p>
    <w:p w:rsidR="00530024" w:rsidRPr="006839BB" w:rsidRDefault="00530024" w:rsidP="008B27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  <w:sz w:val="8"/>
          <w:szCs w:val="8"/>
        </w:rPr>
      </w:pPr>
    </w:p>
    <w:p w:rsidR="00530024" w:rsidRPr="006839BB" w:rsidRDefault="008B2732" w:rsidP="008B27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</w:rPr>
      </w:pPr>
      <w:r w:rsidRPr="006839BB">
        <w:rPr>
          <w:rFonts w:ascii="Arial" w:hAnsi="Arial" w:cs="Arial"/>
          <w:color w:val="1F1A17"/>
        </w:rPr>
        <w:t>Egy kis konyhában serénykedett, hajnalban a templomba sietett, szolgált mindnyájunkat zokszó nélkül</w:t>
      </w:r>
      <w:r w:rsidR="00530024" w:rsidRPr="006839BB">
        <w:rPr>
          <w:rFonts w:ascii="Arial" w:hAnsi="Arial" w:cs="Arial"/>
          <w:color w:val="1F1A17"/>
        </w:rPr>
        <w:t xml:space="preserve">, játszott és mesélt erőn felül. Kisebbségi létbe született, mégis egészséges identitástudata volt. Gimnáziumba járt, mégis konyhalányként dolgozott. Átélte a háborút, menekült az ismeretlenbe, mégsem volt soha ideges. Fiatal férje négy </w:t>
      </w:r>
      <w:proofErr w:type="spellStart"/>
      <w:r w:rsidR="00530024" w:rsidRPr="006839BB">
        <w:rPr>
          <w:rFonts w:ascii="Arial" w:hAnsi="Arial" w:cs="Arial"/>
          <w:color w:val="1F1A17"/>
        </w:rPr>
        <w:t>éveig</w:t>
      </w:r>
      <w:proofErr w:type="spellEnd"/>
      <w:r w:rsidR="00530024" w:rsidRPr="006839BB">
        <w:rPr>
          <w:rFonts w:ascii="Arial" w:hAnsi="Arial" w:cs="Arial"/>
          <w:color w:val="1F1A17"/>
        </w:rPr>
        <w:t xml:space="preserve"> sínylődött egy hadifogoly-táborban, de nem jártak utána családterápiára.</w:t>
      </w:r>
    </w:p>
    <w:p w:rsidR="00530024" w:rsidRPr="006839BB" w:rsidRDefault="00530024" w:rsidP="008B27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  <w:sz w:val="8"/>
          <w:szCs w:val="8"/>
        </w:rPr>
      </w:pPr>
    </w:p>
    <w:p w:rsidR="008B2732" w:rsidRPr="006839BB" w:rsidRDefault="00530024" w:rsidP="008B27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</w:rPr>
      </w:pPr>
      <w:r w:rsidRPr="006839BB">
        <w:rPr>
          <w:rFonts w:ascii="Arial" w:hAnsi="Arial" w:cs="Arial"/>
          <w:color w:val="1F1A17"/>
        </w:rPr>
        <w:t>Soha nem hallottam szitkozódni vagy másokat ócsárolni. Mindenk</w:t>
      </w:r>
      <w:r w:rsidRPr="006839BB">
        <w:rPr>
          <w:rFonts w:ascii="Arial" w:hAnsi="Arial" w:cs="Arial"/>
          <w:color w:val="1F1A17"/>
        </w:rPr>
        <w:t>i</w:t>
      </w:r>
      <w:r w:rsidRPr="006839BB">
        <w:rPr>
          <w:rFonts w:ascii="Arial" w:hAnsi="Arial" w:cs="Arial"/>
          <w:color w:val="1F1A17"/>
        </w:rPr>
        <w:t>ben meglátta Krisztust, s könyörülettel és szeretettel fordult felé. H</w:t>
      </w:r>
      <w:r w:rsidRPr="006839BB">
        <w:rPr>
          <w:rFonts w:ascii="Arial" w:hAnsi="Arial" w:cs="Arial"/>
          <w:color w:val="1F1A17"/>
        </w:rPr>
        <w:t>i</w:t>
      </w:r>
      <w:r w:rsidRPr="006839BB">
        <w:rPr>
          <w:rFonts w:ascii="Arial" w:hAnsi="Arial" w:cs="Arial"/>
          <w:color w:val="1F1A17"/>
        </w:rPr>
        <w:t>szem, hogy a Szűzanya pártfogásában élt, s hogy bennem is elvete</w:t>
      </w:r>
      <w:r w:rsidRPr="006839BB">
        <w:rPr>
          <w:rFonts w:ascii="Arial" w:hAnsi="Arial" w:cs="Arial"/>
          <w:color w:val="1F1A17"/>
        </w:rPr>
        <w:t>t</w:t>
      </w:r>
      <w:r w:rsidRPr="006839BB">
        <w:rPr>
          <w:rFonts w:ascii="Arial" w:hAnsi="Arial" w:cs="Arial"/>
          <w:color w:val="1F1A17"/>
        </w:rPr>
        <w:t>te a magot. Igyekszem ápolni, hogy ha szárba szökken, továbba</w:t>
      </w:r>
      <w:r w:rsidRPr="006839BB">
        <w:rPr>
          <w:rFonts w:ascii="Arial" w:hAnsi="Arial" w:cs="Arial"/>
          <w:color w:val="1F1A17"/>
        </w:rPr>
        <w:t>d</w:t>
      </w:r>
      <w:r w:rsidRPr="006839BB">
        <w:rPr>
          <w:rFonts w:ascii="Arial" w:hAnsi="Arial" w:cs="Arial"/>
          <w:color w:val="1F1A17"/>
        </w:rPr>
        <w:t>hassam, amit ő hagyott rám: bárhová állít a Jói</w:t>
      </w:r>
      <w:r w:rsidRPr="006839BB">
        <w:rPr>
          <w:rFonts w:ascii="Arial" w:hAnsi="Arial" w:cs="Arial"/>
          <w:color w:val="1F1A17"/>
        </w:rPr>
        <w:t>s</w:t>
      </w:r>
      <w:r w:rsidRPr="006839BB">
        <w:rPr>
          <w:rFonts w:ascii="Arial" w:hAnsi="Arial" w:cs="Arial"/>
          <w:color w:val="1F1A17"/>
        </w:rPr>
        <w:t>ten, teljes szívemmel szolgáljam.</w:t>
      </w:r>
    </w:p>
    <w:p w:rsidR="00530024" w:rsidRPr="0072236C" w:rsidRDefault="00530024" w:rsidP="008B27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  <w:sz w:val="8"/>
          <w:szCs w:val="8"/>
        </w:rPr>
      </w:pPr>
    </w:p>
    <w:p w:rsidR="00530024" w:rsidRPr="006839BB" w:rsidRDefault="00530024" w:rsidP="00530024">
      <w:pPr>
        <w:pStyle w:val="NormlWeb"/>
        <w:spacing w:before="0" w:beforeAutospacing="0" w:after="0" w:afterAutospacing="0"/>
        <w:jc w:val="right"/>
        <w:rPr>
          <w:rFonts w:ascii="Arial" w:hAnsi="Arial" w:cs="Arial"/>
          <w:i/>
          <w:color w:val="1F1A17"/>
        </w:rPr>
      </w:pPr>
      <w:proofErr w:type="spellStart"/>
      <w:r w:rsidRPr="006839BB">
        <w:rPr>
          <w:rFonts w:ascii="Arial" w:hAnsi="Arial" w:cs="Arial"/>
          <w:i/>
          <w:color w:val="1F1A17"/>
        </w:rPr>
        <w:t>Jászter</w:t>
      </w:r>
      <w:proofErr w:type="spellEnd"/>
      <w:r w:rsidRPr="006839BB">
        <w:rPr>
          <w:rFonts w:ascii="Arial" w:hAnsi="Arial" w:cs="Arial"/>
          <w:i/>
          <w:color w:val="1F1A17"/>
        </w:rPr>
        <w:t xml:space="preserve"> Beáta</w:t>
      </w:r>
    </w:p>
    <w:p w:rsidR="00E1008C" w:rsidRPr="006839BB" w:rsidRDefault="00D17032" w:rsidP="00D17032">
      <w:pPr>
        <w:jc w:val="center"/>
        <w:rPr>
          <w:rFonts w:ascii="Arial" w:hAnsi="Arial" w:cs="Arial"/>
          <w:b/>
        </w:rPr>
      </w:pPr>
      <w:r w:rsidRPr="00D17032">
        <w:rPr>
          <w:rFonts w:ascii="Arial" w:hAnsi="Arial" w:cs="Arial"/>
          <w:b/>
          <w:sz w:val="28"/>
          <w:szCs w:val="28"/>
        </w:rPr>
        <w:lastRenderedPageBreak/>
        <w:t>PÉLDA</w:t>
      </w:r>
      <w:r>
        <w:rPr>
          <w:rFonts w:ascii="Arial" w:hAnsi="Arial" w:cs="Arial"/>
          <w:b/>
        </w:rPr>
        <w:t xml:space="preserve"> – </w:t>
      </w:r>
      <w:r w:rsidR="006839BB" w:rsidRPr="006839BB">
        <w:rPr>
          <w:rFonts w:ascii="Arial" w:hAnsi="Arial" w:cs="Arial"/>
          <w:b/>
        </w:rPr>
        <w:t xml:space="preserve">Debrecenben járt Nick </w:t>
      </w:r>
      <w:proofErr w:type="spellStart"/>
      <w:r w:rsidR="006839BB" w:rsidRPr="006839BB">
        <w:rPr>
          <w:rFonts w:ascii="Arial" w:hAnsi="Arial" w:cs="Arial"/>
          <w:b/>
        </w:rPr>
        <w:t>Vujicsics</w:t>
      </w:r>
      <w:proofErr w:type="spellEnd"/>
    </w:p>
    <w:p w:rsidR="006839BB" w:rsidRDefault="00D17032" w:rsidP="006839BB">
      <w:pPr>
        <w:jc w:val="both"/>
        <w:rPr>
          <w:rStyle w:val="normal"/>
          <w:rFonts w:ascii="Arial" w:hAnsi="Arial" w:cs="Arial"/>
          <w:sz w:val="22"/>
          <w:szCs w:val="22"/>
        </w:rPr>
      </w:pPr>
      <w:r>
        <w:rPr>
          <w:rStyle w:val="normal"/>
          <w:rFonts w:ascii="Arial" w:hAnsi="Arial" w:cs="Arial"/>
          <w:sz w:val="22"/>
          <w:szCs w:val="22"/>
        </w:rPr>
        <w:t>U</w:t>
      </w:r>
      <w:r w:rsidR="006839BB" w:rsidRPr="006839BB">
        <w:rPr>
          <w:rStyle w:val="normal"/>
          <w:rFonts w:ascii="Arial" w:hAnsi="Arial" w:cs="Arial"/>
          <w:sz w:val="22"/>
          <w:szCs w:val="22"/>
        </w:rPr>
        <w:t xml:space="preserve">toljára a </w:t>
      </w:r>
      <w:proofErr w:type="spellStart"/>
      <w:r w:rsidR="006839BB" w:rsidRPr="006839BB">
        <w:rPr>
          <w:rStyle w:val="normal"/>
          <w:rFonts w:ascii="Arial" w:hAnsi="Arial" w:cs="Arial"/>
          <w:sz w:val="22"/>
          <w:szCs w:val="22"/>
        </w:rPr>
        <w:t>Bryan</w:t>
      </w:r>
      <w:proofErr w:type="spellEnd"/>
      <w:r w:rsidR="006839BB" w:rsidRPr="006839BB">
        <w:rPr>
          <w:rStyle w:val="normal"/>
          <w:rFonts w:ascii="Arial" w:hAnsi="Arial" w:cs="Arial"/>
          <w:sz w:val="22"/>
          <w:szCs w:val="22"/>
        </w:rPr>
        <w:t xml:space="preserve"> Adams koncerten gyűlt össze annyi ember a Főnix Csa</w:t>
      </w:r>
      <w:r w:rsidR="006839BB" w:rsidRPr="006839BB">
        <w:rPr>
          <w:rStyle w:val="normal"/>
          <w:rFonts w:ascii="Arial" w:hAnsi="Arial" w:cs="Arial"/>
          <w:sz w:val="22"/>
          <w:szCs w:val="22"/>
        </w:rPr>
        <w:t>r</w:t>
      </w:r>
      <w:r>
        <w:rPr>
          <w:rStyle w:val="normal"/>
          <w:rFonts w:ascii="Arial" w:hAnsi="Arial" w:cs="Arial"/>
          <w:sz w:val="22"/>
          <w:szCs w:val="22"/>
        </w:rPr>
        <w:t>nokban, mint április 20-án,</w:t>
      </w:r>
      <w:r w:rsidR="006839BB" w:rsidRPr="006839BB">
        <w:rPr>
          <w:rStyle w:val="normal"/>
          <w:rFonts w:ascii="Arial" w:hAnsi="Arial" w:cs="Arial"/>
          <w:sz w:val="22"/>
          <w:szCs w:val="22"/>
        </w:rPr>
        <w:t xml:space="preserve"> a karok és lábak nélkül született Nick </w:t>
      </w:r>
      <w:proofErr w:type="spellStart"/>
      <w:r w:rsidR="006839BB" w:rsidRPr="006839BB">
        <w:rPr>
          <w:rStyle w:val="normal"/>
          <w:rFonts w:ascii="Arial" w:hAnsi="Arial" w:cs="Arial"/>
          <w:sz w:val="22"/>
          <w:szCs w:val="22"/>
        </w:rPr>
        <w:t>Vujicsics</w:t>
      </w:r>
      <w:proofErr w:type="spellEnd"/>
      <w:r w:rsidR="006839BB" w:rsidRPr="006839BB">
        <w:rPr>
          <w:rStyle w:val="normal"/>
          <w:rFonts w:ascii="Arial" w:hAnsi="Arial" w:cs="Arial"/>
          <w:sz w:val="22"/>
          <w:szCs w:val="22"/>
        </w:rPr>
        <w:t xml:space="preserve"> előad</w:t>
      </w:r>
      <w:r w:rsidR="006839BB" w:rsidRPr="006839BB">
        <w:rPr>
          <w:rStyle w:val="normal"/>
          <w:rFonts w:ascii="Arial" w:hAnsi="Arial" w:cs="Arial"/>
          <w:sz w:val="22"/>
          <w:szCs w:val="22"/>
        </w:rPr>
        <w:t>á</w:t>
      </w:r>
      <w:r w:rsidR="006839BB" w:rsidRPr="006839BB">
        <w:rPr>
          <w:rStyle w:val="normal"/>
          <w:rFonts w:ascii="Arial" w:hAnsi="Arial" w:cs="Arial"/>
          <w:sz w:val="22"/>
          <w:szCs w:val="22"/>
        </w:rPr>
        <w:t>sán.</w:t>
      </w:r>
    </w:p>
    <w:p w:rsidR="00D17032" w:rsidRPr="00D17032" w:rsidRDefault="00FF4E54" w:rsidP="006839BB">
      <w:pPr>
        <w:pStyle w:val="NormlWeb"/>
        <w:spacing w:before="0" w:beforeAutospacing="0" w:after="0" w:afterAutospacing="0" w:line="259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532765</wp:posOffset>
            </wp:positionV>
            <wp:extent cx="1209675" cy="1663065"/>
            <wp:effectExtent l="19050" t="0" r="9525" b="0"/>
            <wp:wrapSquare wrapText="bothSides"/>
            <wp:docPr id="8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17" t="2747" r="3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6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9BB" w:rsidRPr="006839BB">
        <w:rPr>
          <w:rFonts w:ascii="Arial" w:hAnsi="Arial" w:cs="Arial"/>
          <w:sz w:val="22"/>
          <w:szCs w:val="22"/>
        </w:rPr>
        <w:t xml:space="preserve">A </w:t>
      </w:r>
      <w:r w:rsidR="00D17032">
        <w:rPr>
          <w:rFonts w:ascii="Arial" w:hAnsi="Arial" w:cs="Arial"/>
          <w:sz w:val="22"/>
          <w:szCs w:val="22"/>
        </w:rPr>
        <w:t>súlyosan fogyatékos fiatalembernek</w:t>
      </w:r>
      <w:r w:rsidR="006839BB" w:rsidRPr="006839BB">
        <w:rPr>
          <w:rFonts w:ascii="Arial" w:hAnsi="Arial" w:cs="Arial"/>
          <w:sz w:val="22"/>
          <w:szCs w:val="22"/>
        </w:rPr>
        <w:t xml:space="preserve"> dumaszínházba illő a humora, és természetesen saját sorsán sem átall vi</w:t>
      </w:r>
      <w:r w:rsidR="006839BB" w:rsidRPr="006839BB">
        <w:rPr>
          <w:rFonts w:ascii="Arial" w:hAnsi="Arial" w:cs="Arial"/>
          <w:sz w:val="22"/>
          <w:szCs w:val="22"/>
        </w:rPr>
        <w:t>c</w:t>
      </w:r>
      <w:r w:rsidR="006839BB" w:rsidRPr="006839BB">
        <w:rPr>
          <w:rFonts w:ascii="Arial" w:hAnsi="Arial" w:cs="Arial"/>
          <w:sz w:val="22"/>
          <w:szCs w:val="22"/>
        </w:rPr>
        <w:t>celődni. E</w:t>
      </w:r>
      <w:r w:rsidR="006839BB" w:rsidRPr="006839BB">
        <w:rPr>
          <w:rFonts w:ascii="Arial" w:hAnsi="Arial" w:cs="Arial"/>
          <w:sz w:val="22"/>
          <w:szCs w:val="22"/>
        </w:rPr>
        <w:t>l</w:t>
      </w:r>
      <w:r w:rsidR="006839BB" w:rsidRPr="006839BB">
        <w:rPr>
          <w:rFonts w:ascii="Arial" w:hAnsi="Arial" w:cs="Arial"/>
          <w:sz w:val="22"/>
          <w:szCs w:val="22"/>
        </w:rPr>
        <w:t>mesélte, helyzetéből adódóan hogyan szokta csőbe húzni azokat az embereket, akik el</w:t>
      </w:r>
      <w:r w:rsidR="006839BB" w:rsidRPr="006839BB">
        <w:rPr>
          <w:rFonts w:ascii="Arial" w:hAnsi="Arial" w:cs="Arial"/>
          <w:sz w:val="22"/>
          <w:szCs w:val="22"/>
        </w:rPr>
        <w:t>ő</w:t>
      </w:r>
      <w:r w:rsidR="006839BB" w:rsidRPr="006839BB">
        <w:rPr>
          <w:rFonts w:ascii="Arial" w:hAnsi="Arial" w:cs="Arial"/>
          <w:sz w:val="22"/>
          <w:szCs w:val="22"/>
        </w:rPr>
        <w:t>ször látják, de me</w:t>
      </w:r>
      <w:r w:rsidR="006839BB" w:rsidRPr="006839BB">
        <w:rPr>
          <w:rFonts w:ascii="Arial" w:hAnsi="Arial" w:cs="Arial"/>
          <w:sz w:val="22"/>
          <w:szCs w:val="22"/>
        </w:rPr>
        <w:t>g</w:t>
      </w:r>
      <w:r w:rsidR="006839BB" w:rsidRPr="006839BB">
        <w:rPr>
          <w:rFonts w:ascii="Arial" w:hAnsi="Arial" w:cs="Arial"/>
          <w:sz w:val="22"/>
          <w:szCs w:val="22"/>
        </w:rPr>
        <w:t>osztotta azt a történetet is, amikor focizás közben (egyetlen) apró lába kific</w:t>
      </w:r>
      <w:r w:rsidR="006839BB" w:rsidRPr="006839BB">
        <w:rPr>
          <w:rFonts w:ascii="Arial" w:hAnsi="Arial" w:cs="Arial"/>
          <w:sz w:val="22"/>
          <w:szCs w:val="22"/>
        </w:rPr>
        <w:t>a</w:t>
      </w:r>
      <w:r w:rsidR="006839BB" w:rsidRPr="006839BB">
        <w:rPr>
          <w:rFonts w:ascii="Arial" w:hAnsi="Arial" w:cs="Arial"/>
          <w:sz w:val="22"/>
          <w:szCs w:val="22"/>
        </w:rPr>
        <w:t>modott, és hetekig ág</w:t>
      </w:r>
      <w:r w:rsidR="006839BB" w:rsidRPr="006839BB">
        <w:rPr>
          <w:rFonts w:ascii="Arial" w:hAnsi="Arial" w:cs="Arial"/>
          <w:sz w:val="22"/>
          <w:szCs w:val="22"/>
        </w:rPr>
        <w:t>y</w:t>
      </w:r>
      <w:r w:rsidR="006839BB" w:rsidRPr="006839BB">
        <w:rPr>
          <w:rFonts w:ascii="Arial" w:hAnsi="Arial" w:cs="Arial"/>
          <w:sz w:val="22"/>
          <w:szCs w:val="22"/>
        </w:rPr>
        <w:t>hoz volt kötve – állítása sz</w:t>
      </w:r>
      <w:r w:rsidR="006839BB" w:rsidRPr="006839BB">
        <w:rPr>
          <w:rFonts w:ascii="Arial" w:hAnsi="Arial" w:cs="Arial"/>
          <w:sz w:val="22"/>
          <w:szCs w:val="22"/>
        </w:rPr>
        <w:t>e</w:t>
      </w:r>
      <w:r w:rsidR="006839BB" w:rsidRPr="006839BB">
        <w:rPr>
          <w:rFonts w:ascii="Arial" w:hAnsi="Arial" w:cs="Arial"/>
          <w:sz w:val="22"/>
          <w:szCs w:val="22"/>
        </w:rPr>
        <w:t>rint ekkor érezte magát először fogyatékosnak. El</w:t>
      </w:r>
      <w:r w:rsidR="006839BB" w:rsidRPr="006839BB">
        <w:rPr>
          <w:rFonts w:ascii="Arial" w:hAnsi="Arial" w:cs="Arial"/>
          <w:sz w:val="22"/>
          <w:szCs w:val="22"/>
        </w:rPr>
        <w:t>ő</w:t>
      </w:r>
      <w:r w:rsidR="006839BB" w:rsidRPr="006839BB">
        <w:rPr>
          <w:rFonts w:ascii="Arial" w:hAnsi="Arial" w:cs="Arial"/>
          <w:sz w:val="22"/>
          <w:szCs w:val="22"/>
        </w:rPr>
        <w:t>fordult, hogy egy hajnalban induló repülőjárat utasaira hozta a frászt: kerekesszékében kapitán</w:t>
      </w:r>
      <w:r w:rsidR="006839BB" w:rsidRPr="006839BB">
        <w:rPr>
          <w:rFonts w:ascii="Arial" w:hAnsi="Arial" w:cs="Arial"/>
          <w:sz w:val="22"/>
          <w:szCs w:val="22"/>
        </w:rPr>
        <w:t>y</w:t>
      </w:r>
      <w:r w:rsidR="006839BB" w:rsidRPr="006839BB">
        <w:rPr>
          <w:rFonts w:ascii="Arial" w:hAnsi="Arial" w:cs="Arial"/>
          <w:sz w:val="22"/>
          <w:szCs w:val="22"/>
        </w:rPr>
        <w:t>nak öltözve k</w:t>
      </w:r>
      <w:r w:rsidR="006839BB" w:rsidRPr="006839BB">
        <w:rPr>
          <w:rFonts w:ascii="Arial" w:hAnsi="Arial" w:cs="Arial"/>
          <w:sz w:val="22"/>
          <w:szCs w:val="22"/>
        </w:rPr>
        <w:t>ö</w:t>
      </w:r>
      <w:r w:rsidR="006839BB" w:rsidRPr="006839BB">
        <w:rPr>
          <w:rFonts w:ascii="Arial" w:hAnsi="Arial" w:cs="Arial"/>
          <w:sz w:val="22"/>
          <w:szCs w:val="22"/>
        </w:rPr>
        <w:t>szöntötte az utasokat, és csak közvetlen ind</w:t>
      </w:r>
      <w:r w:rsidR="006839BB" w:rsidRPr="006839BB">
        <w:rPr>
          <w:rFonts w:ascii="Arial" w:hAnsi="Arial" w:cs="Arial"/>
          <w:sz w:val="22"/>
          <w:szCs w:val="22"/>
        </w:rPr>
        <w:t>u</w:t>
      </w:r>
      <w:r w:rsidR="006839BB" w:rsidRPr="006839BB">
        <w:rPr>
          <w:rFonts w:ascii="Arial" w:hAnsi="Arial" w:cs="Arial"/>
          <w:sz w:val="22"/>
          <w:szCs w:val="22"/>
        </w:rPr>
        <w:t>lás előtt nyugtatta meg őket, hogy a gondolatátv</w:t>
      </w:r>
      <w:r w:rsidR="006839BB" w:rsidRPr="006839BB">
        <w:rPr>
          <w:rFonts w:ascii="Arial" w:hAnsi="Arial" w:cs="Arial"/>
          <w:sz w:val="22"/>
          <w:szCs w:val="22"/>
        </w:rPr>
        <w:t>i</w:t>
      </w:r>
      <w:r w:rsidR="006839BB" w:rsidRPr="006839BB">
        <w:rPr>
          <w:rFonts w:ascii="Arial" w:hAnsi="Arial" w:cs="Arial"/>
          <w:sz w:val="22"/>
          <w:szCs w:val="22"/>
        </w:rPr>
        <w:t>telt még nem találták fel, így a g</w:t>
      </w:r>
      <w:r w:rsidR="006839BB" w:rsidRPr="006839BB">
        <w:rPr>
          <w:rFonts w:ascii="Arial" w:hAnsi="Arial" w:cs="Arial"/>
          <w:sz w:val="22"/>
          <w:szCs w:val="22"/>
        </w:rPr>
        <w:t>é</w:t>
      </w:r>
      <w:r w:rsidR="006839BB" w:rsidRPr="006839BB">
        <w:rPr>
          <w:rFonts w:ascii="Arial" w:hAnsi="Arial" w:cs="Arial"/>
          <w:sz w:val="22"/>
          <w:szCs w:val="22"/>
        </w:rPr>
        <w:t>pet mé</w:t>
      </w:r>
      <w:r w:rsidR="006839BB" w:rsidRPr="006839BB">
        <w:rPr>
          <w:rFonts w:ascii="Arial" w:hAnsi="Arial" w:cs="Arial"/>
          <w:sz w:val="22"/>
          <w:szCs w:val="22"/>
        </w:rPr>
        <w:t>g</w:t>
      </w:r>
      <w:r w:rsidR="006839BB" w:rsidRPr="006839BB">
        <w:rPr>
          <w:rFonts w:ascii="Arial" w:hAnsi="Arial" w:cs="Arial"/>
          <w:sz w:val="22"/>
          <w:szCs w:val="22"/>
        </w:rPr>
        <w:t>sem ő fogja vezetni. A fiatalember el</w:t>
      </w:r>
      <w:r w:rsidR="006839BB" w:rsidRPr="006839BB">
        <w:rPr>
          <w:rFonts w:ascii="Arial" w:hAnsi="Arial" w:cs="Arial"/>
          <w:sz w:val="22"/>
          <w:szCs w:val="22"/>
        </w:rPr>
        <w:t>ő</w:t>
      </w:r>
      <w:r w:rsidR="006839BB" w:rsidRPr="006839BB">
        <w:rPr>
          <w:rFonts w:ascii="Arial" w:hAnsi="Arial" w:cs="Arial"/>
          <w:sz w:val="22"/>
          <w:szCs w:val="22"/>
        </w:rPr>
        <w:t>adásmódja l</w:t>
      </w:r>
      <w:r w:rsidR="006839BB" w:rsidRPr="006839BB">
        <w:rPr>
          <w:rFonts w:ascii="Arial" w:hAnsi="Arial" w:cs="Arial"/>
          <w:sz w:val="22"/>
          <w:szCs w:val="22"/>
        </w:rPr>
        <w:t>e</w:t>
      </w:r>
      <w:r w:rsidR="006839BB" w:rsidRPr="006839BB">
        <w:rPr>
          <w:rFonts w:ascii="Arial" w:hAnsi="Arial" w:cs="Arial"/>
          <w:sz w:val="22"/>
          <w:szCs w:val="22"/>
        </w:rPr>
        <w:t>hengerlő, sztorijai szórakozt</w:t>
      </w:r>
      <w:r w:rsidR="006839BB" w:rsidRPr="006839BB">
        <w:rPr>
          <w:rFonts w:ascii="Arial" w:hAnsi="Arial" w:cs="Arial"/>
          <w:sz w:val="22"/>
          <w:szCs w:val="22"/>
        </w:rPr>
        <w:t>a</w:t>
      </w:r>
      <w:r w:rsidR="006839BB" w:rsidRPr="006839BB">
        <w:rPr>
          <w:rFonts w:ascii="Arial" w:hAnsi="Arial" w:cs="Arial"/>
          <w:sz w:val="22"/>
          <w:szCs w:val="22"/>
        </w:rPr>
        <w:t>tóak, de természetesen minden történet mögött ugyanaz a mondanivaló áll: ne bosszankodj azért, amid nincs, i</w:t>
      </w:r>
      <w:r w:rsidR="006839BB" w:rsidRPr="006839BB">
        <w:rPr>
          <w:rFonts w:ascii="Arial" w:hAnsi="Arial" w:cs="Arial"/>
          <w:sz w:val="22"/>
          <w:szCs w:val="22"/>
        </w:rPr>
        <w:t>n</w:t>
      </w:r>
      <w:r w:rsidR="006839BB" w:rsidRPr="006839BB">
        <w:rPr>
          <w:rFonts w:ascii="Arial" w:hAnsi="Arial" w:cs="Arial"/>
          <w:sz w:val="22"/>
          <w:szCs w:val="22"/>
        </w:rPr>
        <w:t>kább légy hálás azért, amid van</w:t>
      </w:r>
      <w:r w:rsidR="00D17032">
        <w:rPr>
          <w:rFonts w:ascii="Arial" w:hAnsi="Arial" w:cs="Arial"/>
          <w:sz w:val="22"/>
          <w:szCs w:val="22"/>
        </w:rPr>
        <w:t>.</w:t>
      </w:r>
    </w:p>
    <w:p w:rsidR="006839BB" w:rsidRPr="00D17032" w:rsidRDefault="006839BB" w:rsidP="006839BB">
      <w:pPr>
        <w:pStyle w:val="NormlWeb"/>
        <w:spacing w:before="0" w:beforeAutospacing="0" w:after="0" w:afterAutospacing="0" w:line="259" w:lineRule="atLeast"/>
        <w:jc w:val="both"/>
        <w:rPr>
          <w:rFonts w:ascii="Arial" w:hAnsi="Arial" w:cs="Arial"/>
          <w:sz w:val="4"/>
          <w:szCs w:val="4"/>
        </w:rPr>
      </w:pPr>
      <w:r w:rsidRPr="006839BB">
        <w:rPr>
          <w:rFonts w:ascii="Arial" w:hAnsi="Arial" w:cs="Arial"/>
          <w:sz w:val="22"/>
          <w:szCs w:val="22"/>
        </w:rPr>
        <w:t>Nick népszerűsége nem annyira sorsából, sokkal inkább a stílusából fakad. Az asztalon „állva” szónokló férfi egyfolytában mosolyog, jókedvet, szeret</w:t>
      </w:r>
      <w:r w:rsidRPr="006839BB">
        <w:rPr>
          <w:rFonts w:ascii="Arial" w:hAnsi="Arial" w:cs="Arial"/>
          <w:sz w:val="22"/>
          <w:szCs w:val="22"/>
        </w:rPr>
        <w:t>e</w:t>
      </w:r>
      <w:r w:rsidRPr="006839BB">
        <w:rPr>
          <w:rFonts w:ascii="Arial" w:hAnsi="Arial" w:cs="Arial"/>
          <w:sz w:val="22"/>
          <w:szCs w:val="22"/>
        </w:rPr>
        <w:t>tet és elégedettséget áraszt. Mondanivalója magával ragad, és csak néha-néha jut az ember eszébe, hogy ő tulajdonképpen fogyatékos. Aztán megint mond valami viccesen elgondolkodtatót, és az, hogy nincs karja és lába, újra lényegtelenné válik…</w:t>
      </w:r>
    </w:p>
    <w:p w:rsidR="00E1008C" w:rsidRDefault="00FF4E54" w:rsidP="00D170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224790</wp:posOffset>
            </wp:positionV>
            <wp:extent cx="1114425" cy="838200"/>
            <wp:effectExtent l="19050" t="0" r="9525" b="0"/>
            <wp:wrapTight wrapText="bothSides">
              <wp:wrapPolygon edited="0">
                <wp:start x="-369" y="0"/>
                <wp:lineTo x="-369" y="21109"/>
                <wp:lineTo x="21785" y="21109"/>
                <wp:lineTo x="21785" y="0"/>
                <wp:lineTo x="-369" y="0"/>
              </wp:wrapPolygon>
            </wp:wrapTight>
            <wp:docPr id="6" name="Kép 21" descr="C:\Documents and Settings\Rendszergazda\Local Settings\Temporary Internet Files\Content.Word\SAM_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Rendszergazda\Local Settings\Temporary Internet Files\Content.Word\SAM_07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08C" w:rsidRPr="00D17032">
        <w:rPr>
          <w:rFonts w:ascii="Arial" w:hAnsi="Arial" w:cs="Arial"/>
          <w:sz w:val="22"/>
          <w:szCs w:val="22"/>
        </w:rPr>
        <w:t>Beszélt nyolchetes kisfiá</w:t>
      </w:r>
      <w:r w:rsidR="00D17032">
        <w:rPr>
          <w:rFonts w:ascii="Arial" w:hAnsi="Arial" w:cs="Arial"/>
          <w:sz w:val="22"/>
          <w:szCs w:val="22"/>
        </w:rPr>
        <w:t xml:space="preserve">ról, </w:t>
      </w:r>
      <w:r w:rsidR="00E1008C" w:rsidRPr="00D17032">
        <w:rPr>
          <w:rFonts w:ascii="Arial" w:hAnsi="Arial" w:cs="Arial"/>
          <w:sz w:val="22"/>
          <w:szCs w:val="22"/>
        </w:rPr>
        <w:t>házasságáról, a reménységről és a szerete</w:t>
      </w:r>
      <w:r w:rsidR="00E1008C" w:rsidRPr="00D17032">
        <w:rPr>
          <w:rFonts w:ascii="Arial" w:hAnsi="Arial" w:cs="Arial"/>
          <w:sz w:val="22"/>
          <w:szCs w:val="22"/>
        </w:rPr>
        <w:t>t</w:t>
      </w:r>
      <w:r w:rsidR="00E1008C" w:rsidRPr="00D17032">
        <w:rPr>
          <w:rFonts w:ascii="Arial" w:hAnsi="Arial" w:cs="Arial"/>
          <w:sz w:val="22"/>
          <w:szCs w:val="22"/>
        </w:rPr>
        <w:t>ről</w:t>
      </w:r>
      <w:r w:rsidR="00D17032">
        <w:rPr>
          <w:rFonts w:ascii="Arial" w:hAnsi="Arial" w:cs="Arial"/>
          <w:sz w:val="22"/>
          <w:szCs w:val="22"/>
        </w:rPr>
        <w:t>,</w:t>
      </w:r>
      <w:r w:rsidR="00E1008C" w:rsidRPr="00D17032">
        <w:rPr>
          <w:rFonts w:ascii="Arial" w:hAnsi="Arial" w:cs="Arial"/>
          <w:sz w:val="22"/>
          <w:szCs w:val="22"/>
        </w:rPr>
        <w:t xml:space="preserve"> és arról, hogy az embereknek legyen mindig céljuk, tudjanak kü</w:t>
      </w:r>
      <w:r w:rsidR="00E1008C" w:rsidRPr="00D17032">
        <w:rPr>
          <w:rFonts w:ascii="Arial" w:hAnsi="Arial" w:cs="Arial"/>
          <w:sz w:val="22"/>
          <w:szCs w:val="22"/>
        </w:rPr>
        <w:t>z</w:t>
      </w:r>
      <w:r w:rsidR="00E1008C" w:rsidRPr="00D17032">
        <w:rPr>
          <w:rFonts w:ascii="Arial" w:hAnsi="Arial" w:cs="Arial"/>
          <w:sz w:val="22"/>
          <w:szCs w:val="22"/>
        </w:rPr>
        <w:t>deni és ne adják fel soha sem az álm</w:t>
      </w:r>
      <w:r w:rsidR="00E1008C" w:rsidRPr="00D17032">
        <w:rPr>
          <w:rFonts w:ascii="Arial" w:hAnsi="Arial" w:cs="Arial"/>
          <w:sz w:val="22"/>
          <w:szCs w:val="22"/>
        </w:rPr>
        <w:t>a</w:t>
      </w:r>
      <w:r w:rsidR="00E1008C" w:rsidRPr="00D17032">
        <w:rPr>
          <w:rFonts w:ascii="Arial" w:hAnsi="Arial" w:cs="Arial"/>
          <w:sz w:val="22"/>
          <w:szCs w:val="22"/>
        </w:rPr>
        <w:t>i</w:t>
      </w:r>
      <w:r w:rsidR="006839BB" w:rsidRPr="00D17032">
        <w:rPr>
          <w:rFonts w:ascii="Arial" w:hAnsi="Arial" w:cs="Arial"/>
          <w:sz w:val="22"/>
          <w:szCs w:val="22"/>
        </w:rPr>
        <w:t>kat.</w:t>
      </w:r>
      <w:r w:rsidR="00D17032">
        <w:rPr>
          <w:rFonts w:ascii="Arial" w:hAnsi="Arial" w:cs="Arial"/>
          <w:sz w:val="22"/>
          <w:szCs w:val="22"/>
        </w:rPr>
        <w:t xml:space="preserve"> </w:t>
      </w:r>
      <w:r w:rsidR="00E1008C" w:rsidRPr="00D17032">
        <w:rPr>
          <w:rFonts w:ascii="Arial" w:hAnsi="Arial" w:cs="Arial"/>
          <w:sz w:val="22"/>
          <w:szCs w:val="22"/>
        </w:rPr>
        <w:t>A  </w:t>
      </w:r>
      <w:proofErr w:type="spellStart"/>
      <w:r w:rsidR="00E1008C" w:rsidRPr="00D17032">
        <w:rPr>
          <w:rFonts w:ascii="Arial" w:hAnsi="Arial" w:cs="Arial"/>
          <w:sz w:val="22"/>
          <w:szCs w:val="22"/>
        </w:rPr>
        <w:t>tetra-amélia</w:t>
      </w:r>
      <w:proofErr w:type="spellEnd"/>
      <w:r w:rsidR="00E1008C" w:rsidRPr="00D17032">
        <w:rPr>
          <w:rFonts w:ascii="Arial" w:hAnsi="Arial" w:cs="Arial"/>
          <w:sz w:val="22"/>
          <w:szCs w:val="22"/>
        </w:rPr>
        <w:t xml:space="preserve"> szindrómával (mind a négy végtag hi</w:t>
      </w:r>
      <w:r w:rsidR="00E1008C" w:rsidRPr="00D17032">
        <w:rPr>
          <w:rFonts w:ascii="Arial" w:hAnsi="Arial" w:cs="Arial"/>
          <w:sz w:val="22"/>
          <w:szCs w:val="22"/>
        </w:rPr>
        <w:t>á</w:t>
      </w:r>
      <w:r w:rsidR="00E1008C" w:rsidRPr="00D17032">
        <w:rPr>
          <w:rFonts w:ascii="Arial" w:hAnsi="Arial" w:cs="Arial"/>
          <w:sz w:val="22"/>
          <w:szCs w:val="22"/>
        </w:rPr>
        <w:t>nya) született fiatalember milliók sz</w:t>
      </w:r>
      <w:r w:rsidR="00E1008C" w:rsidRPr="00D17032">
        <w:rPr>
          <w:rFonts w:ascii="Arial" w:hAnsi="Arial" w:cs="Arial"/>
          <w:sz w:val="22"/>
          <w:szCs w:val="22"/>
        </w:rPr>
        <w:t>á</w:t>
      </w:r>
      <w:r w:rsidR="00E1008C" w:rsidRPr="00D17032">
        <w:rPr>
          <w:rFonts w:ascii="Arial" w:hAnsi="Arial" w:cs="Arial"/>
          <w:sz w:val="22"/>
          <w:szCs w:val="22"/>
        </w:rPr>
        <w:t>mára képviseli annak a hitét, hogy ni</w:t>
      </w:r>
      <w:r w:rsidR="00E1008C" w:rsidRPr="00D17032">
        <w:rPr>
          <w:rFonts w:ascii="Arial" w:hAnsi="Arial" w:cs="Arial"/>
          <w:sz w:val="22"/>
          <w:szCs w:val="22"/>
        </w:rPr>
        <w:t>n</w:t>
      </w:r>
      <w:r w:rsidR="00E1008C" w:rsidRPr="00D17032">
        <w:rPr>
          <w:rFonts w:ascii="Arial" w:hAnsi="Arial" w:cs="Arial"/>
          <w:sz w:val="22"/>
          <w:szCs w:val="22"/>
        </w:rPr>
        <w:t>csen olyan lehetetlen élethelyzet, amiből ne lenne kiút egy te</w:t>
      </w:r>
      <w:r w:rsidR="00E1008C" w:rsidRPr="00D17032">
        <w:rPr>
          <w:rFonts w:ascii="Arial" w:hAnsi="Arial" w:cs="Arial"/>
          <w:sz w:val="22"/>
          <w:szCs w:val="22"/>
        </w:rPr>
        <w:t>l</w:t>
      </w:r>
      <w:r w:rsidR="00E1008C" w:rsidRPr="00D17032">
        <w:rPr>
          <w:rFonts w:ascii="Arial" w:hAnsi="Arial" w:cs="Arial"/>
          <w:sz w:val="22"/>
          <w:szCs w:val="22"/>
        </w:rPr>
        <w:t>jes, örömmel megélt élet felé. Ennek hitelességét s</w:t>
      </w:r>
      <w:r w:rsidR="00E1008C" w:rsidRPr="00D17032">
        <w:rPr>
          <w:rFonts w:ascii="Arial" w:hAnsi="Arial" w:cs="Arial"/>
          <w:sz w:val="22"/>
          <w:szCs w:val="22"/>
        </w:rPr>
        <w:t>a</w:t>
      </w:r>
      <w:r w:rsidR="00E1008C" w:rsidRPr="00D17032">
        <w:rPr>
          <w:rFonts w:ascii="Arial" w:hAnsi="Arial" w:cs="Arial"/>
          <w:sz w:val="22"/>
          <w:szCs w:val="22"/>
        </w:rPr>
        <w:t>ját életsorsa, Istenbe vetett hite és az emberek iránti feltétlen biza</w:t>
      </w:r>
      <w:r w:rsidR="00E1008C" w:rsidRPr="00D17032">
        <w:rPr>
          <w:rFonts w:ascii="Arial" w:hAnsi="Arial" w:cs="Arial"/>
          <w:sz w:val="22"/>
          <w:szCs w:val="22"/>
        </w:rPr>
        <w:t>l</w:t>
      </w:r>
      <w:r w:rsidR="00E1008C" w:rsidRPr="00D17032">
        <w:rPr>
          <w:rFonts w:ascii="Arial" w:hAnsi="Arial" w:cs="Arial"/>
          <w:sz w:val="22"/>
          <w:szCs w:val="22"/>
        </w:rPr>
        <w:t>ma és szeretete támasztják alá. A látszólag kilátástalannak ítélt élethelyzetéből kitörő, önmagát szinte tökél</w:t>
      </w:r>
      <w:r w:rsidR="00E1008C" w:rsidRPr="00D17032">
        <w:rPr>
          <w:rFonts w:ascii="Arial" w:hAnsi="Arial" w:cs="Arial"/>
          <w:sz w:val="22"/>
          <w:szCs w:val="22"/>
        </w:rPr>
        <w:t>e</w:t>
      </w:r>
      <w:r w:rsidR="00E1008C" w:rsidRPr="00D17032">
        <w:rPr>
          <w:rFonts w:ascii="Arial" w:hAnsi="Arial" w:cs="Arial"/>
          <w:sz w:val="22"/>
          <w:szCs w:val="22"/>
        </w:rPr>
        <w:t>tesen ellátni képes, reményt adó és szeretni tudó Nick töretlen hittel képv</w:t>
      </w:r>
      <w:r w:rsidR="00E1008C" w:rsidRPr="00D17032">
        <w:rPr>
          <w:rFonts w:ascii="Arial" w:hAnsi="Arial" w:cs="Arial"/>
          <w:sz w:val="22"/>
          <w:szCs w:val="22"/>
        </w:rPr>
        <w:t>i</w:t>
      </w:r>
      <w:r w:rsidR="00E1008C" w:rsidRPr="00D17032">
        <w:rPr>
          <w:rFonts w:ascii="Arial" w:hAnsi="Arial" w:cs="Arial"/>
          <w:sz w:val="22"/>
          <w:szCs w:val="22"/>
        </w:rPr>
        <w:t>seli és adja tovább az általa megélt tapasztalato</w:t>
      </w:r>
      <w:r w:rsidR="00D17032">
        <w:rPr>
          <w:rFonts w:ascii="Arial" w:hAnsi="Arial" w:cs="Arial"/>
          <w:sz w:val="22"/>
          <w:szCs w:val="22"/>
        </w:rPr>
        <w:t xml:space="preserve">kat. </w:t>
      </w:r>
      <w:r w:rsidR="00E1008C" w:rsidRPr="00D17032">
        <w:rPr>
          <w:rFonts w:ascii="Arial" w:hAnsi="Arial" w:cs="Arial"/>
          <w:sz w:val="22"/>
          <w:szCs w:val="22"/>
        </w:rPr>
        <w:t>De ahogyan hangs</w:t>
      </w:r>
      <w:r w:rsidR="00E1008C" w:rsidRPr="00D17032">
        <w:rPr>
          <w:rFonts w:ascii="Arial" w:hAnsi="Arial" w:cs="Arial"/>
          <w:sz w:val="22"/>
          <w:szCs w:val="22"/>
        </w:rPr>
        <w:t>ú</w:t>
      </w:r>
      <w:r w:rsidR="00E1008C" w:rsidRPr="00D17032">
        <w:rPr>
          <w:rFonts w:ascii="Arial" w:hAnsi="Arial" w:cs="Arial"/>
          <w:sz w:val="22"/>
          <w:szCs w:val="22"/>
        </w:rPr>
        <w:t xml:space="preserve">lyozta, az embernek döntenie </w:t>
      </w:r>
      <w:proofErr w:type="gramStart"/>
      <w:r w:rsidR="00E1008C" w:rsidRPr="00D17032">
        <w:rPr>
          <w:rFonts w:ascii="Arial" w:hAnsi="Arial" w:cs="Arial"/>
          <w:sz w:val="22"/>
          <w:szCs w:val="22"/>
        </w:rPr>
        <w:t>kell</w:t>
      </w:r>
      <w:proofErr w:type="gramEnd"/>
      <w:r w:rsidR="00E1008C" w:rsidRPr="00D17032">
        <w:rPr>
          <w:rFonts w:ascii="Arial" w:hAnsi="Arial" w:cs="Arial"/>
          <w:sz w:val="22"/>
          <w:szCs w:val="22"/>
        </w:rPr>
        <w:t xml:space="preserve"> és rá kell állnia az egyetlen Útra, Jézus útjára. Üzenetei megérintőek voltak. Köszönöm</w:t>
      </w:r>
      <w:r w:rsidR="006839BB" w:rsidRPr="00D17032">
        <w:rPr>
          <w:rFonts w:ascii="Arial" w:hAnsi="Arial" w:cs="Arial"/>
          <w:sz w:val="22"/>
          <w:szCs w:val="22"/>
        </w:rPr>
        <w:t>,</w:t>
      </w:r>
      <w:r w:rsidR="00E1008C" w:rsidRPr="00D17032">
        <w:rPr>
          <w:rFonts w:ascii="Arial" w:hAnsi="Arial" w:cs="Arial"/>
          <w:sz w:val="22"/>
          <w:szCs w:val="22"/>
        </w:rPr>
        <w:t xml:space="preserve"> hogy részese lehe</w:t>
      </w:r>
      <w:r w:rsidR="00E1008C" w:rsidRPr="00D17032">
        <w:rPr>
          <w:rFonts w:ascii="Arial" w:hAnsi="Arial" w:cs="Arial"/>
          <w:sz w:val="22"/>
          <w:szCs w:val="22"/>
        </w:rPr>
        <w:t>t</w:t>
      </w:r>
      <w:r w:rsidR="00E1008C" w:rsidRPr="00D17032">
        <w:rPr>
          <w:rFonts w:ascii="Arial" w:hAnsi="Arial" w:cs="Arial"/>
          <w:sz w:val="22"/>
          <w:szCs w:val="22"/>
        </w:rPr>
        <w:t>tem ennek az estének és találkozhattam Nick-kel.</w:t>
      </w:r>
    </w:p>
    <w:p w:rsidR="00E1008C" w:rsidRPr="00D17032" w:rsidRDefault="00D17032" w:rsidP="00D17032">
      <w:pPr>
        <w:jc w:val="right"/>
        <w:rPr>
          <w:rFonts w:ascii="Arial" w:hAnsi="Arial" w:cs="Arial"/>
          <w:i/>
          <w:sz w:val="20"/>
          <w:szCs w:val="20"/>
        </w:rPr>
      </w:pPr>
      <w:r w:rsidRPr="00D17032">
        <w:rPr>
          <w:rFonts w:ascii="Arial" w:hAnsi="Arial" w:cs="Arial"/>
          <w:i/>
          <w:sz w:val="20"/>
          <w:szCs w:val="20"/>
        </w:rPr>
        <w:t>Kondás Csaba</w:t>
      </w:r>
    </w:p>
    <w:p w:rsidR="004752E0" w:rsidRDefault="004752E0" w:rsidP="000E2BCE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1F1A17"/>
          <w:sz w:val="28"/>
          <w:szCs w:val="28"/>
        </w:rPr>
      </w:pPr>
      <w:r w:rsidRPr="006839BB">
        <w:rPr>
          <w:rFonts w:ascii="Arial" w:hAnsi="Arial" w:cs="Arial"/>
          <w:b/>
          <w:color w:val="1F1A17"/>
          <w:sz w:val="28"/>
          <w:szCs w:val="28"/>
        </w:rPr>
        <w:lastRenderedPageBreak/>
        <w:t>KOMMENTÁR NÉLKÜLI GONDOLATÉBRESZTŐ</w:t>
      </w:r>
    </w:p>
    <w:p w:rsidR="00D17032" w:rsidRPr="00D17032" w:rsidRDefault="00D17032" w:rsidP="00D17032">
      <w:pPr>
        <w:pStyle w:val="NormlWeb"/>
        <w:spacing w:before="0" w:beforeAutospacing="0" w:after="0" w:afterAutospacing="0"/>
        <w:jc w:val="both"/>
        <w:rPr>
          <w:rFonts w:ascii="Arial" w:hAnsi="Arial" w:cs="Arial"/>
          <w:color w:val="1F1A17"/>
          <w:sz w:val="4"/>
          <w:szCs w:val="4"/>
        </w:rPr>
      </w:pPr>
    </w:p>
    <w:p w:rsidR="004752E0" w:rsidRPr="006F1089" w:rsidRDefault="006F1089" w:rsidP="000E2BCE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1F1A17"/>
          <w:sz w:val="23"/>
          <w:szCs w:val="23"/>
        </w:rPr>
      </w:pPr>
      <w:r w:rsidRPr="006F1089">
        <w:rPr>
          <w:rFonts w:ascii="Arial" w:hAnsi="Arial" w:cs="Arial"/>
          <w:color w:val="1F1A17"/>
          <w:sz w:val="23"/>
          <w:szCs w:val="23"/>
        </w:rPr>
        <w:t>AZ IMMÁR MINDENNAPOS</w:t>
      </w:r>
      <w:r w:rsidR="00D17032" w:rsidRPr="006F1089">
        <w:rPr>
          <w:rFonts w:ascii="Arial" w:hAnsi="Arial" w:cs="Arial"/>
          <w:color w:val="1F1A17"/>
          <w:sz w:val="23"/>
          <w:szCs w:val="23"/>
        </w:rPr>
        <w:t xml:space="preserve"> EGYHÁZELLENES </w:t>
      </w:r>
      <w:r w:rsidR="004752E0" w:rsidRPr="006F1089">
        <w:rPr>
          <w:rFonts w:ascii="Arial" w:hAnsi="Arial" w:cs="Arial"/>
          <w:color w:val="1F1A17"/>
          <w:sz w:val="23"/>
          <w:szCs w:val="23"/>
        </w:rPr>
        <w:t>HÍREK KA</w:t>
      </w:r>
      <w:r w:rsidR="004752E0" w:rsidRPr="006F1089">
        <w:rPr>
          <w:rFonts w:ascii="Arial" w:hAnsi="Arial" w:cs="Arial"/>
          <w:color w:val="1F1A17"/>
          <w:sz w:val="23"/>
          <w:szCs w:val="23"/>
        </w:rPr>
        <w:t>P</w:t>
      </w:r>
      <w:r w:rsidR="004752E0" w:rsidRPr="006F1089">
        <w:rPr>
          <w:rFonts w:ascii="Arial" w:hAnsi="Arial" w:cs="Arial"/>
          <w:color w:val="1F1A17"/>
          <w:sz w:val="23"/>
          <w:szCs w:val="23"/>
        </w:rPr>
        <w:t>CSÁN</w:t>
      </w:r>
    </w:p>
    <w:p w:rsidR="004752E0" w:rsidRPr="006F1089" w:rsidRDefault="004752E0" w:rsidP="00D17032">
      <w:pPr>
        <w:pStyle w:val="NormlWeb"/>
        <w:spacing w:before="0" w:beforeAutospacing="0" w:after="0" w:afterAutospacing="0"/>
        <w:jc w:val="right"/>
        <w:rPr>
          <w:rFonts w:ascii="Arial" w:hAnsi="Arial" w:cs="Arial"/>
        </w:rPr>
      </w:pPr>
    </w:p>
    <w:p w:rsidR="006F1089" w:rsidRPr="00FF4E54" w:rsidRDefault="00E1008C" w:rsidP="00D17032">
      <w:pPr>
        <w:pStyle w:val="Cmsor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F4E54">
        <w:rPr>
          <w:rFonts w:ascii="Arial" w:hAnsi="Arial" w:cs="Arial"/>
          <w:sz w:val="22"/>
          <w:szCs w:val="22"/>
        </w:rPr>
        <w:t>Radikális feminista leszbikusok t</w:t>
      </w:r>
      <w:r w:rsidRPr="00FF4E54">
        <w:rPr>
          <w:rFonts w:ascii="Arial" w:hAnsi="Arial" w:cs="Arial"/>
          <w:sz w:val="22"/>
          <w:szCs w:val="22"/>
        </w:rPr>
        <w:t>á</w:t>
      </w:r>
      <w:r w:rsidRPr="00FF4E54">
        <w:rPr>
          <w:rFonts w:ascii="Arial" w:hAnsi="Arial" w:cs="Arial"/>
          <w:sz w:val="22"/>
          <w:szCs w:val="22"/>
        </w:rPr>
        <w:t>madták meg a belga prímást</w:t>
      </w:r>
    </w:p>
    <w:p w:rsidR="00E1008C" w:rsidRPr="006F1089" w:rsidRDefault="00E1008C" w:rsidP="00D17032">
      <w:pPr>
        <w:pStyle w:val="Cmsor1"/>
        <w:spacing w:before="0" w:beforeAutospacing="0" w:after="0" w:afterAutospacing="0"/>
        <w:rPr>
          <w:rFonts w:ascii="Arial" w:hAnsi="Arial" w:cs="Arial"/>
          <w:sz w:val="8"/>
          <w:szCs w:val="8"/>
        </w:rPr>
      </w:pPr>
      <w:r w:rsidRPr="006F1089">
        <w:rPr>
          <w:rFonts w:ascii="Arial" w:hAnsi="Arial" w:cs="Arial"/>
          <w:sz w:val="8"/>
          <w:szCs w:val="8"/>
        </w:rPr>
        <w:t xml:space="preserve"> </w:t>
      </w:r>
    </w:p>
    <w:p w:rsidR="00E1008C" w:rsidRDefault="00E1008C" w:rsidP="00D17032">
      <w:pPr>
        <w:pStyle w:val="Norm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F1089">
        <w:rPr>
          <w:rFonts w:ascii="Arial" w:hAnsi="Arial" w:cs="Arial"/>
          <w:sz w:val="22"/>
          <w:szCs w:val="22"/>
        </w:rPr>
        <w:t>Leszbikus feministák öntötték le vízzel az épp egyetemi előadást tartó An</w:t>
      </w:r>
      <w:r w:rsidRPr="006F1089">
        <w:rPr>
          <w:rFonts w:ascii="Arial" w:hAnsi="Arial" w:cs="Arial"/>
          <w:sz w:val="22"/>
          <w:szCs w:val="22"/>
        </w:rPr>
        <w:t>d</w:t>
      </w:r>
      <w:r w:rsidRPr="006F1089">
        <w:rPr>
          <w:rFonts w:ascii="Arial" w:hAnsi="Arial" w:cs="Arial"/>
          <w:sz w:val="22"/>
          <w:szCs w:val="22"/>
        </w:rPr>
        <w:t xml:space="preserve">ré-Joseph </w:t>
      </w:r>
      <w:proofErr w:type="spellStart"/>
      <w:r w:rsidRPr="006F1089">
        <w:rPr>
          <w:rFonts w:ascii="Arial" w:hAnsi="Arial" w:cs="Arial"/>
          <w:sz w:val="22"/>
          <w:szCs w:val="22"/>
        </w:rPr>
        <w:t>Léonard</w:t>
      </w:r>
      <w:proofErr w:type="spellEnd"/>
      <w:r w:rsidRPr="006F1089">
        <w:rPr>
          <w:rFonts w:ascii="Arial" w:hAnsi="Arial" w:cs="Arial"/>
          <w:sz w:val="22"/>
          <w:szCs w:val="22"/>
        </w:rPr>
        <w:t xml:space="preserve"> brüsszeli prímást kedden.</w:t>
      </w:r>
    </w:p>
    <w:p w:rsidR="006F1089" w:rsidRPr="006F1089" w:rsidRDefault="006F1089" w:rsidP="00D17032">
      <w:pPr>
        <w:pStyle w:val="NormlWeb"/>
        <w:spacing w:before="0" w:beforeAutospacing="0" w:after="0" w:afterAutospacing="0"/>
        <w:rPr>
          <w:rFonts w:ascii="Arial" w:hAnsi="Arial" w:cs="Arial"/>
          <w:sz w:val="12"/>
          <w:szCs w:val="12"/>
        </w:rPr>
      </w:pPr>
    </w:p>
    <w:p w:rsidR="00E1008C" w:rsidRPr="006F1089" w:rsidRDefault="00716DCA" w:rsidP="006F108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1003935</wp:posOffset>
            </wp:positionH>
            <wp:positionV relativeFrom="paragraph">
              <wp:posOffset>233680</wp:posOffset>
            </wp:positionV>
            <wp:extent cx="1238250" cy="828675"/>
            <wp:effectExtent l="19050" t="0" r="0" b="0"/>
            <wp:wrapTight wrapText="bothSides">
              <wp:wrapPolygon edited="0">
                <wp:start x="-332" y="0"/>
                <wp:lineTo x="-332" y="21352"/>
                <wp:lineTo x="21600" y="21352"/>
                <wp:lineTo x="21600" y="0"/>
                <wp:lineTo x="-332" y="0"/>
              </wp:wrapPolygon>
            </wp:wrapTight>
            <wp:docPr id="4" name="Kép 9" descr="http://www.magyarkurir.hu/sites/default/files/hirek/Gergo/AJLattack20130423_fekvo.jpg">
              <a:hlinkClick xmlns:a="http://schemas.openxmlformats.org/drawingml/2006/main" r:id="rId10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gyarkurir.hu/sites/default/files/hirek/Gergo/AJLattack20130423_fekvo.jpg">
                      <a:hlinkClick r:id="rId10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FF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367030</wp:posOffset>
            </wp:positionV>
            <wp:extent cx="809625" cy="914400"/>
            <wp:effectExtent l="19050" t="0" r="9525" b="0"/>
            <wp:wrapTight wrapText="bothSides">
              <wp:wrapPolygon edited="0">
                <wp:start x="-508" y="0"/>
                <wp:lineTo x="-508" y="21150"/>
                <wp:lineTo x="21854" y="21150"/>
                <wp:lineTo x="21854" y="0"/>
                <wp:lineTo x="-508" y="0"/>
              </wp:wrapPolygon>
            </wp:wrapTight>
            <wp:docPr id="18" name="Kép 18" descr="C:\Documents and Settings\Rendszergazda\Local Settings\Temporary Internet Files\Content.Word\egyeb_femen134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Rendszergazda\Local Settings\Temporary Internet Files\Content.Word\egyeb_femen13424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7843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08C" w:rsidRPr="006F1089">
        <w:rPr>
          <w:rFonts w:ascii="Arial" w:hAnsi="Arial" w:cs="Arial"/>
          <w:sz w:val="22"/>
          <w:szCs w:val="22"/>
        </w:rPr>
        <w:t>A félmeztelen, többségében rövid hajú nők testére olyan jelszavak vo</w:t>
      </w:r>
      <w:r w:rsidR="00E1008C" w:rsidRPr="006F1089">
        <w:rPr>
          <w:rFonts w:ascii="Arial" w:hAnsi="Arial" w:cs="Arial"/>
          <w:sz w:val="22"/>
          <w:szCs w:val="22"/>
        </w:rPr>
        <w:t>l</w:t>
      </w:r>
      <w:r w:rsidR="00E1008C" w:rsidRPr="006F1089">
        <w:rPr>
          <w:rFonts w:ascii="Arial" w:hAnsi="Arial" w:cs="Arial"/>
          <w:sz w:val="22"/>
          <w:szCs w:val="22"/>
        </w:rPr>
        <w:t>tak írva, mint például „az én testem, az én szab</w:t>
      </w:r>
      <w:r w:rsidR="00E1008C" w:rsidRPr="006F1089">
        <w:rPr>
          <w:rFonts w:ascii="Arial" w:hAnsi="Arial" w:cs="Arial"/>
          <w:sz w:val="22"/>
          <w:szCs w:val="22"/>
        </w:rPr>
        <w:t>á</w:t>
      </w:r>
      <w:r w:rsidR="00E1008C" w:rsidRPr="006F1089">
        <w:rPr>
          <w:rFonts w:ascii="Arial" w:hAnsi="Arial" w:cs="Arial"/>
          <w:sz w:val="22"/>
          <w:szCs w:val="22"/>
        </w:rPr>
        <w:t>lyaim”, egy</w:t>
      </w:r>
      <w:r w:rsidR="00E1008C" w:rsidRPr="006F1089">
        <w:rPr>
          <w:rFonts w:ascii="Arial" w:hAnsi="Arial" w:cs="Arial"/>
          <w:sz w:val="22"/>
          <w:szCs w:val="22"/>
        </w:rPr>
        <w:t>i</w:t>
      </w:r>
      <w:r w:rsidR="00E1008C" w:rsidRPr="006F1089">
        <w:rPr>
          <w:rFonts w:ascii="Arial" w:hAnsi="Arial" w:cs="Arial"/>
          <w:sz w:val="22"/>
          <w:szCs w:val="22"/>
        </w:rPr>
        <w:t xml:space="preserve">kük pedig „Stop </w:t>
      </w:r>
      <w:proofErr w:type="spellStart"/>
      <w:r w:rsidR="00E1008C" w:rsidRPr="006F1089">
        <w:rPr>
          <w:rFonts w:ascii="Arial" w:hAnsi="Arial" w:cs="Arial"/>
          <w:sz w:val="22"/>
          <w:szCs w:val="22"/>
        </w:rPr>
        <w:t>homofóbia</w:t>
      </w:r>
      <w:proofErr w:type="spellEnd"/>
      <w:r w:rsidR="00E1008C" w:rsidRPr="006F1089">
        <w:rPr>
          <w:rFonts w:ascii="Arial" w:hAnsi="Arial" w:cs="Arial"/>
          <w:sz w:val="22"/>
          <w:szCs w:val="22"/>
        </w:rPr>
        <w:t xml:space="preserve">” táblát tartott fel, </w:t>
      </w:r>
      <w:r w:rsidR="006F1089" w:rsidRPr="006F1089">
        <w:rPr>
          <w:rFonts w:ascii="Arial" w:hAnsi="Arial" w:cs="Arial"/>
          <w:sz w:val="22"/>
          <w:szCs w:val="22"/>
        </w:rPr>
        <w:t xml:space="preserve">írja </w:t>
      </w:r>
      <w:r w:rsidR="00E1008C" w:rsidRPr="006F1089">
        <w:rPr>
          <w:rFonts w:ascii="Arial" w:hAnsi="Arial" w:cs="Arial"/>
          <w:sz w:val="22"/>
          <w:szCs w:val="22"/>
        </w:rPr>
        <w:t xml:space="preserve">a Der </w:t>
      </w:r>
      <w:proofErr w:type="spellStart"/>
      <w:r w:rsidR="00E1008C" w:rsidRPr="006F1089">
        <w:rPr>
          <w:rFonts w:ascii="Arial" w:hAnsi="Arial" w:cs="Arial"/>
          <w:sz w:val="22"/>
          <w:szCs w:val="22"/>
        </w:rPr>
        <w:t>Standaard</w:t>
      </w:r>
      <w:proofErr w:type="spellEnd"/>
      <w:r w:rsidR="00E1008C" w:rsidRPr="006F1089">
        <w:rPr>
          <w:rFonts w:ascii="Arial" w:hAnsi="Arial" w:cs="Arial"/>
          <w:sz w:val="22"/>
          <w:szCs w:val="22"/>
        </w:rPr>
        <w:t>.</w:t>
      </w:r>
      <w:r w:rsidR="006F1089" w:rsidRPr="006F1089">
        <w:rPr>
          <w:rFonts w:ascii="Arial" w:hAnsi="Arial" w:cs="Arial"/>
          <w:sz w:val="22"/>
          <w:szCs w:val="22"/>
        </w:rPr>
        <w:t xml:space="preserve"> </w:t>
      </w:r>
      <w:r w:rsidR="00E1008C" w:rsidRPr="006F1089">
        <w:rPr>
          <w:rFonts w:ascii="Arial" w:hAnsi="Arial" w:cs="Arial"/>
          <w:sz w:val="22"/>
          <w:szCs w:val="22"/>
        </w:rPr>
        <w:t>A pr</w:t>
      </w:r>
      <w:r w:rsidR="00E1008C" w:rsidRPr="006F1089">
        <w:rPr>
          <w:rFonts w:ascii="Arial" w:hAnsi="Arial" w:cs="Arial"/>
          <w:sz w:val="22"/>
          <w:szCs w:val="22"/>
        </w:rPr>
        <w:t>í</w:t>
      </w:r>
      <w:r w:rsidR="00E1008C" w:rsidRPr="006F1089">
        <w:rPr>
          <w:rFonts w:ascii="Arial" w:hAnsi="Arial" w:cs="Arial"/>
          <w:sz w:val="22"/>
          <w:szCs w:val="22"/>
        </w:rPr>
        <w:t>más nem nézett r</w:t>
      </w:r>
      <w:r w:rsidR="00E1008C" w:rsidRPr="006F1089">
        <w:rPr>
          <w:rFonts w:ascii="Arial" w:hAnsi="Arial" w:cs="Arial"/>
          <w:sz w:val="22"/>
          <w:szCs w:val="22"/>
        </w:rPr>
        <w:t>á</w:t>
      </w:r>
      <w:r w:rsidR="00E1008C" w:rsidRPr="006F1089">
        <w:rPr>
          <w:rFonts w:ascii="Arial" w:hAnsi="Arial" w:cs="Arial"/>
          <w:sz w:val="22"/>
          <w:szCs w:val="22"/>
        </w:rPr>
        <w:t>juk, csöndben maradt, amíg a hölgyek leállnak, majd mikor elmentek, csö</w:t>
      </w:r>
      <w:r w:rsidR="00E1008C" w:rsidRPr="006F1089">
        <w:rPr>
          <w:rFonts w:ascii="Arial" w:hAnsi="Arial" w:cs="Arial"/>
          <w:sz w:val="22"/>
          <w:szCs w:val="22"/>
        </w:rPr>
        <w:t>n</w:t>
      </w:r>
      <w:r w:rsidR="00E1008C" w:rsidRPr="006F1089">
        <w:rPr>
          <w:rFonts w:ascii="Arial" w:hAnsi="Arial" w:cs="Arial"/>
          <w:sz w:val="22"/>
          <w:szCs w:val="22"/>
        </w:rPr>
        <w:t>desen fol</w:t>
      </w:r>
      <w:r w:rsidR="00E1008C" w:rsidRPr="006F1089">
        <w:rPr>
          <w:rFonts w:ascii="Arial" w:hAnsi="Arial" w:cs="Arial"/>
          <w:sz w:val="22"/>
          <w:szCs w:val="22"/>
        </w:rPr>
        <w:t>y</w:t>
      </w:r>
      <w:r w:rsidR="00E1008C" w:rsidRPr="006F1089">
        <w:rPr>
          <w:rFonts w:ascii="Arial" w:hAnsi="Arial" w:cs="Arial"/>
          <w:sz w:val="22"/>
          <w:szCs w:val="22"/>
        </w:rPr>
        <w:t>tatta az el</w:t>
      </w:r>
      <w:r w:rsidR="00E1008C" w:rsidRPr="006F1089">
        <w:rPr>
          <w:rFonts w:ascii="Arial" w:hAnsi="Arial" w:cs="Arial"/>
          <w:sz w:val="22"/>
          <w:szCs w:val="22"/>
        </w:rPr>
        <w:t>ő</w:t>
      </w:r>
      <w:r w:rsidR="00E1008C" w:rsidRPr="006F1089">
        <w:rPr>
          <w:rFonts w:ascii="Arial" w:hAnsi="Arial" w:cs="Arial"/>
          <w:sz w:val="22"/>
          <w:szCs w:val="22"/>
        </w:rPr>
        <w:t>adását egy, a Szűzanyát ábrázoló ikonról.</w:t>
      </w:r>
    </w:p>
    <w:p w:rsidR="00E1008C" w:rsidRPr="006F1089" w:rsidRDefault="00E1008C" w:rsidP="006F1089">
      <w:pPr>
        <w:jc w:val="both"/>
        <w:rPr>
          <w:rFonts w:ascii="Arial" w:hAnsi="Arial" w:cs="Arial"/>
          <w:sz w:val="28"/>
          <w:szCs w:val="28"/>
        </w:rPr>
      </w:pPr>
    </w:p>
    <w:p w:rsidR="004752E0" w:rsidRPr="00FF4E54" w:rsidRDefault="004752E0" w:rsidP="006F1089">
      <w:pPr>
        <w:pStyle w:val="Cmsor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F4E54">
        <w:rPr>
          <w:rFonts w:ascii="Arial" w:hAnsi="Arial" w:cs="Arial"/>
          <w:sz w:val="22"/>
          <w:szCs w:val="22"/>
        </w:rPr>
        <w:t>Az ENSZ főtitkára a természetellenes nemi megnyilvánulásokat tám</w:t>
      </w:r>
      <w:r w:rsidRPr="00FF4E54">
        <w:rPr>
          <w:rFonts w:ascii="Arial" w:hAnsi="Arial" w:cs="Arial"/>
          <w:sz w:val="22"/>
          <w:szCs w:val="22"/>
        </w:rPr>
        <w:t>o</w:t>
      </w:r>
      <w:r w:rsidRPr="00FF4E54">
        <w:rPr>
          <w:rFonts w:ascii="Arial" w:hAnsi="Arial" w:cs="Arial"/>
          <w:sz w:val="22"/>
          <w:szCs w:val="22"/>
        </w:rPr>
        <w:t>gatja a vallás ellenében</w:t>
      </w:r>
    </w:p>
    <w:p w:rsidR="006F1089" w:rsidRPr="006F1089" w:rsidRDefault="006F1089" w:rsidP="006F1089">
      <w:pPr>
        <w:pStyle w:val="Cmsor1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4752E0" w:rsidRPr="006F1089" w:rsidRDefault="004752E0" w:rsidP="006F108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F1089">
        <w:rPr>
          <w:rFonts w:ascii="Arial" w:hAnsi="Arial" w:cs="Arial"/>
          <w:sz w:val="22"/>
          <w:szCs w:val="22"/>
        </w:rPr>
        <w:t xml:space="preserve">Az oslói emberi jogi konferencián április 15-én </w:t>
      </w:r>
      <w:r w:rsidR="006F1089" w:rsidRPr="006F1089">
        <w:rPr>
          <w:rFonts w:ascii="Arial" w:hAnsi="Arial" w:cs="Arial"/>
          <w:sz w:val="22"/>
          <w:szCs w:val="22"/>
        </w:rPr>
        <w:t>v</w:t>
      </w:r>
      <w:r w:rsidRPr="006F1089">
        <w:rPr>
          <w:rFonts w:ascii="Arial" w:hAnsi="Arial" w:cs="Arial"/>
          <w:sz w:val="22"/>
          <w:szCs w:val="22"/>
        </w:rPr>
        <w:t>ideo</w:t>
      </w:r>
      <w:r w:rsidR="006F1089" w:rsidRPr="006F1089">
        <w:rPr>
          <w:rFonts w:ascii="Arial" w:hAnsi="Arial" w:cs="Arial"/>
          <w:sz w:val="22"/>
          <w:szCs w:val="22"/>
        </w:rPr>
        <w:t>-</w:t>
      </w:r>
      <w:r w:rsidRPr="006F1089">
        <w:rPr>
          <w:rFonts w:ascii="Arial" w:hAnsi="Arial" w:cs="Arial"/>
          <w:sz w:val="22"/>
          <w:szCs w:val="22"/>
        </w:rPr>
        <w:t xml:space="preserve">összeköttetésben megszólaló </w:t>
      </w:r>
      <w:proofErr w:type="spellStart"/>
      <w:r w:rsidRPr="006F1089">
        <w:rPr>
          <w:rFonts w:ascii="Arial" w:hAnsi="Arial" w:cs="Arial"/>
          <w:sz w:val="22"/>
          <w:szCs w:val="22"/>
        </w:rPr>
        <w:t>Ban</w:t>
      </w:r>
      <w:proofErr w:type="spellEnd"/>
      <w:r w:rsidRPr="006F1089">
        <w:rPr>
          <w:rFonts w:ascii="Arial" w:hAnsi="Arial" w:cs="Arial"/>
          <w:sz w:val="22"/>
          <w:szCs w:val="22"/>
        </w:rPr>
        <w:t xml:space="preserve"> Ki </w:t>
      </w:r>
      <w:proofErr w:type="spellStart"/>
      <w:r w:rsidRPr="006F1089">
        <w:rPr>
          <w:rFonts w:ascii="Arial" w:hAnsi="Arial" w:cs="Arial"/>
          <w:sz w:val="22"/>
          <w:szCs w:val="22"/>
        </w:rPr>
        <w:t>Mun</w:t>
      </w:r>
      <w:proofErr w:type="spellEnd"/>
      <w:r w:rsidRPr="006F1089">
        <w:rPr>
          <w:rFonts w:ascii="Arial" w:hAnsi="Arial" w:cs="Arial"/>
          <w:sz w:val="22"/>
          <w:szCs w:val="22"/>
        </w:rPr>
        <w:t xml:space="preserve"> </w:t>
      </w:r>
      <w:r w:rsidR="006F1089" w:rsidRPr="006F1089">
        <w:rPr>
          <w:rFonts w:ascii="Arial" w:hAnsi="Arial" w:cs="Arial"/>
          <w:sz w:val="22"/>
          <w:szCs w:val="22"/>
        </w:rPr>
        <w:t>kijelentette</w:t>
      </w:r>
      <w:r w:rsidRPr="006F1089">
        <w:rPr>
          <w:rFonts w:ascii="Arial" w:hAnsi="Arial" w:cs="Arial"/>
          <w:sz w:val="22"/>
          <w:szCs w:val="22"/>
        </w:rPr>
        <w:t>: nemze</w:t>
      </w:r>
      <w:r w:rsidRPr="006F1089">
        <w:rPr>
          <w:rFonts w:ascii="Arial" w:hAnsi="Arial" w:cs="Arial"/>
          <w:sz w:val="22"/>
          <w:szCs w:val="22"/>
        </w:rPr>
        <w:t>t</w:t>
      </w:r>
      <w:r w:rsidRPr="006F1089">
        <w:rPr>
          <w:rFonts w:ascii="Arial" w:hAnsi="Arial" w:cs="Arial"/>
          <w:sz w:val="22"/>
          <w:szCs w:val="22"/>
        </w:rPr>
        <w:t xml:space="preserve">közi kampányt indít a leszbikus, homoszexuális, biszexuális és </w:t>
      </w:r>
      <w:proofErr w:type="spellStart"/>
      <w:r w:rsidRPr="006F1089">
        <w:rPr>
          <w:rFonts w:ascii="Arial" w:hAnsi="Arial" w:cs="Arial"/>
          <w:sz w:val="22"/>
          <w:szCs w:val="22"/>
        </w:rPr>
        <w:t>transzgender</w:t>
      </w:r>
      <w:proofErr w:type="spellEnd"/>
      <w:r w:rsidRPr="006F1089">
        <w:rPr>
          <w:rFonts w:ascii="Arial" w:hAnsi="Arial" w:cs="Arial"/>
          <w:sz w:val="22"/>
          <w:szCs w:val="22"/>
        </w:rPr>
        <w:t xml:space="preserve"> személyek érd</w:t>
      </w:r>
      <w:r w:rsidRPr="006F1089">
        <w:rPr>
          <w:rFonts w:ascii="Arial" w:hAnsi="Arial" w:cs="Arial"/>
          <w:sz w:val="22"/>
          <w:szCs w:val="22"/>
        </w:rPr>
        <w:t>e</w:t>
      </w:r>
      <w:r w:rsidRPr="006F1089">
        <w:rPr>
          <w:rFonts w:ascii="Arial" w:hAnsi="Arial" w:cs="Arial"/>
          <w:sz w:val="22"/>
          <w:szCs w:val="22"/>
        </w:rPr>
        <w:t>kében.</w:t>
      </w:r>
    </w:p>
    <w:p w:rsidR="004752E0" w:rsidRDefault="00716DCA" w:rsidP="006F108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426720</wp:posOffset>
            </wp:positionV>
            <wp:extent cx="923925" cy="619125"/>
            <wp:effectExtent l="19050" t="0" r="9525" b="0"/>
            <wp:wrapTight wrapText="bothSides">
              <wp:wrapPolygon edited="0">
                <wp:start x="-445" y="0"/>
                <wp:lineTo x="-445" y="21268"/>
                <wp:lineTo x="21823" y="21268"/>
                <wp:lineTo x="21823" y="0"/>
                <wp:lineTo x="-445" y="0"/>
              </wp:wrapPolygon>
            </wp:wrapTight>
            <wp:docPr id="3" name="Kép 3" descr="http://www.magyarkurir.hu/sites/default/files/hirek/kriszta/BKEP_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gyarkurir.hu/sites/default/files/hirek/kriszta/BKEP_4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752E0" w:rsidRPr="006F1089">
        <w:rPr>
          <w:rFonts w:ascii="Arial" w:hAnsi="Arial" w:cs="Arial"/>
          <w:sz w:val="22"/>
          <w:szCs w:val="22"/>
        </w:rPr>
        <w:t>Ban</w:t>
      </w:r>
      <w:proofErr w:type="spellEnd"/>
      <w:r w:rsidR="004752E0" w:rsidRPr="006F1089">
        <w:rPr>
          <w:rFonts w:ascii="Arial" w:hAnsi="Arial" w:cs="Arial"/>
          <w:sz w:val="22"/>
          <w:szCs w:val="22"/>
        </w:rPr>
        <w:t xml:space="preserve"> Ki </w:t>
      </w:r>
      <w:proofErr w:type="spellStart"/>
      <w:r w:rsidR="004752E0" w:rsidRPr="006F1089">
        <w:rPr>
          <w:rFonts w:ascii="Arial" w:hAnsi="Arial" w:cs="Arial"/>
          <w:sz w:val="22"/>
          <w:szCs w:val="22"/>
        </w:rPr>
        <w:t>Mun</w:t>
      </w:r>
      <w:proofErr w:type="spellEnd"/>
      <w:r w:rsidR="004752E0" w:rsidRPr="006F1089">
        <w:rPr>
          <w:rFonts w:ascii="Arial" w:hAnsi="Arial" w:cs="Arial"/>
          <w:sz w:val="22"/>
          <w:szCs w:val="22"/>
        </w:rPr>
        <w:t xml:space="preserve"> úgy véli, a nemi zavarokban szenvedők háttérbe szorítása „k</w:t>
      </w:r>
      <w:r w:rsidR="004752E0" w:rsidRPr="006F1089">
        <w:rPr>
          <w:rFonts w:ascii="Arial" w:hAnsi="Arial" w:cs="Arial"/>
          <w:sz w:val="22"/>
          <w:szCs w:val="22"/>
        </w:rPr>
        <w:t>o</w:t>
      </w:r>
      <w:r w:rsidR="004752E0" w:rsidRPr="006F1089">
        <w:rPr>
          <w:rFonts w:ascii="Arial" w:hAnsi="Arial" w:cs="Arial"/>
          <w:sz w:val="22"/>
          <w:szCs w:val="22"/>
        </w:rPr>
        <w:t>runk egyik nagy, elhanyagolt emberi jogi problémája”, melynek orvoslása fontosabb, mint a kultúra, a hagyomány vagy a va</w:t>
      </w:r>
      <w:r w:rsidR="004752E0" w:rsidRPr="006F1089">
        <w:rPr>
          <w:rFonts w:ascii="Arial" w:hAnsi="Arial" w:cs="Arial"/>
          <w:sz w:val="22"/>
          <w:szCs w:val="22"/>
        </w:rPr>
        <w:t>l</w:t>
      </w:r>
      <w:r w:rsidR="004752E0" w:rsidRPr="006F1089">
        <w:rPr>
          <w:rFonts w:ascii="Arial" w:hAnsi="Arial" w:cs="Arial"/>
          <w:sz w:val="22"/>
          <w:szCs w:val="22"/>
        </w:rPr>
        <w:t>lás.„Intézményesítenünk kell a nemi ir</w:t>
      </w:r>
      <w:r w:rsidR="004752E0" w:rsidRPr="006F1089">
        <w:rPr>
          <w:rFonts w:ascii="Arial" w:hAnsi="Arial" w:cs="Arial"/>
          <w:sz w:val="22"/>
          <w:szCs w:val="22"/>
        </w:rPr>
        <w:t>á</w:t>
      </w:r>
      <w:r w:rsidR="004752E0" w:rsidRPr="006F1089">
        <w:rPr>
          <w:rFonts w:ascii="Arial" w:hAnsi="Arial" w:cs="Arial"/>
          <w:sz w:val="22"/>
          <w:szCs w:val="22"/>
        </w:rPr>
        <w:t xml:space="preserve">nyultságon és a </w:t>
      </w:r>
      <w:proofErr w:type="spellStart"/>
      <w:r w:rsidR="004752E0" w:rsidRPr="006F1089">
        <w:rPr>
          <w:rFonts w:ascii="Arial" w:hAnsi="Arial" w:cs="Arial"/>
          <w:sz w:val="22"/>
          <w:szCs w:val="22"/>
        </w:rPr>
        <w:t>genderidentitáson</w:t>
      </w:r>
      <w:proofErr w:type="spellEnd"/>
      <w:r w:rsidR="004752E0" w:rsidRPr="006F1089">
        <w:rPr>
          <w:rFonts w:ascii="Arial" w:hAnsi="Arial" w:cs="Arial"/>
          <w:sz w:val="22"/>
          <w:szCs w:val="22"/>
        </w:rPr>
        <w:t xml:space="preserve"> alapuló diszkrimináció elleni erőfesz</w:t>
      </w:r>
      <w:r w:rsidR="004752E0" w:rsidRPr="006F1089">
        <w:rPr>
          <w:rFonts w:ascii="Arial" w:hAnsi="Arial" w:cs="Arial"/>
          <w:sz w:val="22"/>
          <w:szCs w:val="22"/>
        </w:rPr>
        <w:t>í</w:t>
      </w:r>
      <w:r w:rsidR="004752E0" w:rsidRPr="006F1089">
        <w:rPr>
          <w:rFonts w:ascii="Arial" w:hAnsi="Arial" w:cs="Arial"/>
          <w:sz w:val="22"/>
          <w:szCs w:val="22"/>
        </w:rPr>
        <w:t>téseinket. A köznevelé</w:t>
      </w:r>
      <w:r w:rsidR="004752E0" w:rsidRPr="006F1089">
        <w:rPr>
          <w:rFonts w:ascii="Arial" w:hAnsi="Arial" w:cs="Arial"/>
          <w:sz w:val="22"/>
          <w:szCs w:val="22"/>
        </w:rPr>
        <w:t>s</w:t>
      </w:r>
      <w:r w:rsidR="004752E0" w:rsidRPr="006F1089">
        <w:rPr>
          <w:rFonts w:ascii="Arial" w:hAnsi="Arial" w:cs="Arial"/>
          <w:sz w:val="22"/>
          <w:szCs w:val="22"/>
        </w:rPr>
        <w:t>sel kell megváltoztatnunk az általános hozzáállást. Les</w:t>
      </w:r>
      <w:r w:rsidR="004752E0" w:rsidRPr="006F1089">
        <w:rPr>
          <w:rFonts w:ascii="Arial" w:hAnsi="Arial" w:cs="Arial"/>
          <w:sz w:val="22"/>
          <w:szCs w:val="22"/>
        </w:rPr>
        <w:t>z</w:t>
      </w:r>
      <w:r w:rsidR="004752E0" w:rsidRPr="006F1089">
        <w:rPr>
          <w:rFonts w:ascii="Arial" w:hAnsi="Arial" w:cs="Arial"/>
          <w:sz w:val="22"/>
          <w:szCs w:val="22"/>
        </w:rPr>
        <w:t>nek, akik ellenezni fogják a változást, és a kultúrára, a hagyományra, a vallásra h</w:t>
      </w:r>
      <w:r w:rsidR="004752E0" w:rsidRPr="006F1089">
        <w:rPr>
          <w:rFonts w:ascii="Arial" w:hAnsi="Arial" w:cs="Arial"/>
          <w:sz w:val="22"/>
          <w:szCs w:val="22"/>
        </w:rPr>
        <w:t>i</w:t>
      </w:r>
      <w:r w:rsidR="004752E0" w:rsidRPr="006F1089">
        <w:rPr>
          <w:rFonts w:ascii="Arial" w:hAnsi="Arial" w:cs="Arial"/>
          <w:sz w:val="22"/>
          <w:szCs w:val="22"/>
        </w:rPr>
        <w:t>vatkozva próbálják védeni a jelen állapotot” – fejtette ki álláspontját.</w:t>
      </w:r>
      <w:r w:rsidR="006F1089" w:rsidRPr="006F1089">
        <w:rPr>
          <w:rFonts w:ascii="Arial" w:hAnsi="Arial" w:cs="Arial"/>
          <w:sz w:val="22"/>
          <w:szCs w:val="22"/>
        </w:rPr>
        <w:t xml:space="preserve"> </w:t>
      </w:r>
      <w:r w:rsidR="004752E0" w:rsidRPr="006F1089">
        <w:rPr>
          <w:rFonts w:ascii="Arial" w:hAnsi="Arial" w:cs="Arial"/>
          <w:sz w:val="22"/>
          <w:szCs w:val="22"/>
        </w:rPr>
        <w:t xml:space="preserve">Ugyanakkor biztosította a leszbikus, homoszexuális, biszexuális és </w:t>
      </w:r>
      <w:proofErr w:type="spellStart"/>
      <w:r w:rsidR="004752E0" w:rsidRPr="006F1089">
        <w:rPr>
          <w:rFonts w:ascii="Arial" w:hAnsi="Arial" w:cs="Arial"/>
          <w:sz w:val="22"/>
          <w:szCs w:val="22"/>
        </w:rPr>
        <w:t>transzgender</w:t>
      </w:r>
      <w:proofErr w:type="spellEnd"/>
      <w:r w:rsidR="004752E0" w:rsidRPr="006F1089">
        <w:rPr>
          <w:rFonts w:ascii="Arial" w:hAnsi="Arial" w:cs="Arial"/>
          <w:sz w:val="22"/>
          <w:szCs w:val="22"/>
        </w:rPr>
        <w:t xml:space="preserve"> személyeket, hogy mellettük áll, és „folyamatosan nyomást fog gyakorolni a vezetőkre a hal</w:t>
      </w:r>
      <w:r w:rsidR="004752E0" w:rsidRPr="006F1089">
        <w:rPr>
          <w:rFonts w:ascii="Arial" w:hAnsi="Arial" w:cs="Arial"/>
          <w:sz w:val="22"/>
          <w:szCs w:val="22"/>
        </w:rPr>
        <w:t>a</w:t>
      </w:r>
      <w:r w:rsidR="004752E0" w:rsidRPr="006F1089">
        <w:rPr>
          <w:rFonts w:ascii="Arial" w:hAnsi="Arial" w:cs="Arial"/>
          <w:sz w:val="22"/>
          <w:szCs w:val="22"/>
        </w:rPr>
        <w:t>dás érdekében”. Ha mások is csatlakoznak hozzá, a világ mindenki szám</w:t>
      </w:r>
      <w:r w:rsidR="004752E0" w:rsidRPr="006F1089">
        <w:rPr>
          <w:rFonts w:ascii="Arial" w:hAnsi="Arial" w:cs="Arial"/>
          <w:sz w:val="22"/>
          <w:szCs w:val="22"/>
        </w:rPr>
        <w:t>á</w:t>
      </w:r>
      <w:r w:rsidR="004752E0" w:rsidRPr="006F1089">
        <w:rPr>
          <w:rFonts w:ascii="Arial" w:hAnsi="Arial" w:cs="Arial"/>
          <w:sz w:val="22"/>
          <w:szCs w:val="22"/>
        </w:rPr>
        <w:t>ra „biztonságosabb, szab</w:t>
      </w:r>
      <w:r w:rsidR="004752E0" w:rsidRPr="006F1089">
        <w:rPr>
          <w:rFonts w:ascii="Arial" w:hAnsi="Arial" w:cs="Arial"/>
          <w:sz w:val="22"/>
          <w:szCs w:val="22"/>
        </w:rPr>
        <w:t>a</w:t>
      </w:r>
      <w:r w:rsidR="004752E0" w:rsidRPr="006F1089">
        <w:rPr>
          <w:rFonts w:ascii="Arial" w:hAnsi="Arial" w:cs="Arial"/>
          <w:sz w:val="22"/>
          <w:szCs w:val="22"/>
        </w:rPr>
        <w:t>dabb és egyenlőbb”</w:t>
      </w:r>
      <w:r w:rsidR="006F1089" w:rsidRPr="006F1089">
        <w:rPr>
          <w:rFonts w:ascii="Arial" w:hAnsi="Arial" w:cs="Arial"/>
          <w:sz w:val="22"/>
          <w:szCs w:val="22"/>
        </w:rPr>
        <w:t xml:space="preserve"> lesz – ígérte a főtitkár.</w:t>
      </w:r>
    </w:p>
    <w:p w:rsidR="006F1089" w:rsidRPr="000E2BCE" w:rsidRDefault="006F1089" w:rsidP="006F108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8"/>
          <w:szCs w:val="8"/>
        </w:rPr>
      </w:pPr>
    </w:p>
    <w:p w:rsidR="006F1089" w:rsidRDefault="000E2BCE" w:rsidP="000E2BCE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ab/>
        <w:t>*</w:t>
      </w:r>
      <w:r>
        <w:rPr>
          <w:rFonts w:ascii="Arial" w:hAnsi="Arial" w:cs="Arial"/>
          <w:sz w:val="22"/>
          <w:szCs w:val="22"/>
        </w:rPr>
        <w:tab/>
        <w:t>*</w:t>
      </w:r>
    </w:p>
    <w:p w:rsidR="000E2BCE" w:rsidRPr="000E2BCE" w:rsidRDefault="000E2BCE" w:rsidP="000E2BCE">
      <w:pPr>
        <w:pStyle w:val="NormlWeb"/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  <w:r w:rsidRPr="000E2BCE">
        <w:rPr>
          <w:rFonts w:ascii="Arial" w:hAnsi="Arial" w:cs="Arial"/>
          <w:b/>
          <w:i/>
          <w:sz w:val="22"/>
          <w:szCs w:val="22"/>
        </w:rPr>
        <w:t xml:space="preserve">Kommentár helyett: </w:t>
      </w:r>
    </w:p>
    <w:p w:rsidR="000E2BCE" w:rsidRDefault="000E2BCE" w:rsidP="000E2BCE">
      <w:pPr>
        <w:pStyle w:val="Norml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0E2BCE">
        <w:rPr>
          <w:rFonts w:ascii="Arial" w:hAnsi="Arial" w:cs="Arial"/>
          <w:i/>
          <w:sz w:val="22"/>
          <w:szCs w:val="22"/>
        </w:rPr>
        <w:t>„Európában vasárnapi kereszténységgel és hétköznapi pogánysággal talá</w:t>
      </w:r>
      <w:r w:rsidRPr="000E2BCE">
        <w:rPr>
          <w:rFonts w:ascii="Arial" w:hAnsi="Arial" w:cs="Arial"/>
          <w:i/>
          <w:sz w:val="22"/>
          <w:szCs w:val="22"/>
        </w:rPr>
        <w:t>l</w:t>
      </w:r>
      <w:r w:rsidRPr="000E2BCE">
        <w:rPr>
          <w:rFonts w:ascii="Arial" w:hAnsi="Arial" w:cs="Arial"/>
          <w:i/>
          <w:sz w:val="22"/>
          <w:szCs w:val="22"/>
        </w:rPr>
        <w:t xml:space="preserve">koztam. Európának csak a ruhája keresztény.” </w:t>
      </w:r>
      <w:r w:rsidRPr="000E2BCE">
        <w:rPr>
          <w:rFonts w:ascii="Arial" w:hAnsi="Arial" w:cs="Arial"/>
          <w:i/>
          <w:sz w:val="20"/>
          <w:szCs w:val="20"/>
        </w:rPr>
        <w:t>(</w:t>
      </w:r>
      <w:proofErr w:type="spellStart"/>
      <w:r w:rsidRPr="000E2BCE">
        <w:rPr>
          <w:rFonts w:ascii="Arial" w:hAnsi="Arial" w:cs="Arial"/>
          <w:i/>
          <w:sz w:val="18"/>
          <w:szCs w:val="18"/>
        </w:rPr>
        <w:t>Rabindranath</w:t>
      </w:r>
      <w:proofErr w:type="spellEnd"/>
      <w:r w:rsidRPr="000E2BCE">
        <w:rPr>
          <w:rFonts w:ascii="Arial" w:hAnsi="Arial" w:cs="Arial"/>
          <w:i/>
          <w:sz w:val="18"/>
          <w:szCs w:val="18"/>
        </w:rPr>
        <w:t xml:space="preserve"> Tag</w:t>
      </w:r>
      <w:r w:rsidRPr="000E2BCE">
        <w:rPr>
          <w:rFonts w:ascii="Arial" w:hAnsi="Arial" w:cs="Arial"/>
          <w:i/>
          <w:sz w:val="18"/>
          <w:szCs w:val="18"/>
        </w:rPr>
        <w:t>o</w:t>
      </w:r>
      <w:r w:rsidRPr="000E2BCE">
        <w:rPr>
          <w:rFonts w:ascii="Arial" w:hAnsi="Arial" w:cs="Arial"/>
          <w:i/>
          <w:sz w:val="18"/>
          <w:szCs w:val="18"/>
        </w:rPr>
        <w:t>re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E2BCE">
        <w:rPr>
          <w:rFonts w:ascii="Arial" w:hAnsi="Arial" w:cs="Arial"/>
          <w:i/>
          <w:sz w:val="16"/>
          <w:szCs w:val="16"/>
        </w:rPr>
        <w:t>indiai költő</w:t>
      </w:r>
      <w:r w:rsidRPr="000E2BCE">
        <w:rPr>
          <w:rFonts w:ascii="Arial" w:hAnsi="Arial" w:cs="Arial"/>
          <w:i/>
          <w:sz w:val="20"/>
          <w:szCs w:val="20"/>
        </w:rPr>
        <w:t>)</w:t>
      </w:r>
    </w:p>
    <w:p w:rsidR="000E2BCE" w:rsidRPr="000E2BCE" w:rsidRDefault="000E2BCE" w:rsidP="000E2BCE">
      <w:pPr>
        <w:pStyle w:val="NormlWeb"/>
        <w:spacing w:before="0" w:beforeAutospacing="0" w:after="0" w:afterAutospacing="0"/>
        <w:jc w:val="both"/>
        <w:rPr>
          <w:rFonts w:ascii="Arial" w:hAnsi="Arial" w:cs="Arial"/>
          <w:i/>
          <w:sz w:val="4"/>
          <w:szCs w:val="4"/>
        </w:rPr>
      </w:pPr>
    </w:p>
    <w:p w:rsidR="000E2BCE" w:rsidRPr="000E2BCE" w:rsidRDefault="000E2BCE" w:rsidP="000E2BCE">
      <w:pPr>
        <w:pStyle w:val="NormlWeb"/>
        <w:spacing w:before="0" w:beforeAutospacing="0" w:after="0" w:afterAutospacing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>TUDATOSÍTANUNK KELL: CSAK AZ EVANGÉLIUMI ÉRTÉKEK VÁLL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LÁSA </w:t>
      </w:r>
      <w:proofErr w:type="gramStart"/>
      <w:r>
        <w:rPr>
          <w:rFonts w:ascii="Arial" w:hAnsi="Arial" w:cs="Arial"/>
          <w:i/>
          <w:sz w:val="22"/>
          <w:szCs w:val="22"/>
        </w:rPr>
        <w:t>ÉS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HITELES KÉPVISELETE MENTHETI MEG A VILÁGOT.</w:t>
      </w:r>
    </w:p>
    <w:sectPr w:rsidR="000E2BCE" w:rsidRPr="000E2BCE" w:rsidSect="009E0E7E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CC7"/>
    <w:multiLevelType w:val="hybridMultilevel"/>
    <w:tmpl w:val="B3A690B2"/>
    <w:lvl w:ilvl="0" w:tplc="B9EE8FBC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0104"/>
    <w:multiLevelType w:val="multilevel"/>
    <w:tmpl w:val="2EB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E70BC"/>
    <w:rsid w:val="0009372A"/>
    <w:rsid w:val="000E2BCE"/>
    <w:rsid w:val="000E43D9"/>
    <w:rsid w:val="00471BC0"/>
    <w:rsid w:val="004752E0"/>
    <w:rsid w:val="00530024"/>
    <w:rsid w:val="006839BB"/>
    <w:rsid w:val="006F1089"/>
    <w:rsid w:val="00716DCA"/>
    <w:rsid w:val="0072236C"/>
    <w:rsid w:val="00736B4E"/>
    <w:rsid w:val="008B2732"/>
    <w:rsid w:val="008E70BC"/>
    <w:rsid w:val="009E0E7E"/>
    <w:rsid w:val="00B6578B"/>
    <w:rsid w:val="00CA69BA"/>
    <w:rsid w:val="00D17032"/>
    <w:rsid w:val="00E1008C"/>
    <w:rsid w:val="00E32480"/>
    <w:rsid w:val="00F529A2"/>
    <w:rsid w:val="00FF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70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4752E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E70BC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8E70BC"/>
    <w:pPr>
      <w:spacing w:before="100" w:beforeAutospacing="1" w:after="100" w:afterAutospacing="1"/>
    </w:pPr>
    <w:rPr>
      <w:rFonts w:eastAsia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4752E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submitted">
    <w:name w:val="submitted"/>
    <w:basedOn w:val="Bekezdsalapbettpusa"/>
    <w:rsid w:val="004752E0"/>
  </w:style>
  <w:style w:type="paragraph" w:styleId="Buborkszveg">
    <w:name w:val="Balloon Text"/>
    <w:basedOn w:val="Norml"/>
    <w:link w:val="BuborkszvegChar"/>
    <w:uiPriority w:val="99"/>
    <w:semiHidden/>
    <w:unhideWhenUsed/>
    <w:rsid w:val="004752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2E0"/>
    <w:rPr>
      <w:rFonts w:ascii="Tahoma" w:eastAsia="Calibri" w:hAnsi="Tahoma" w:cs="Tahoma"/>
      <w:sz w:val="16"/>
      <w:szCs w:val="16"/>
      <w:lang w:eastAsia="hu-HU"/>
    </w:rPr>
  </w:style>
  <w:style w:type="character" w:customStyle="1" w:styleId="byline">
    <w:name w:val="byline"/>
    <w:basedOn w:val="Bekezdsalapbettpusa"/>
    <w:rsid w:val="004752E0"/>
  </w:style>
  <w:style w:type="character" w:customStyle="1" w:styleId="author">
    <w:name w:val="author"/>
    <w:basedOn w:val="Bekezdsalapbettpusa"/>
    <w:rsid w:val="004752E0"/>
  </w:style>
  <w:style w:type="character" w:styleId="Kiemels2">
    <w:name w:val="Strong"/>
    <w:basedOn w:val="Bekezdsalapbettpusa"/>
    <w:uiPriority w:val="22"/>
    <w:qFormat/>
    <w:rsid w:val="004752E0"/>
    <w:rPr>
      <w:b/>
      <w:bCs/>
    </w:rPr>
  </w:style>
  <w:style w:type="character" w:styleId="Kiemels">
    <w:name w:val="Emphasis"/>
    <w:basedOn w:val="Bekezdsalapbettpusa"/>
    <w:uiPriority w:val="20"/>
    <w:qFormat/>
    <w:rsid w:val="004752E0"/>
    <w:rPr>
      <w:i/>
      <w:iCs/>
    </w:rPr>
  </w:style>
  <w:style w:type="character" w:customStyle="1" w:styleId="normal">
    <w:name w:val="normal"/>
    <w:basedOn w:val="Bekezdsalapbettpusa"/>
    <w:rsid w:val="00683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kertvarosigorogok.h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agyarkurir.hu/sites/default/files/hirek/Gergo/AJLattack2013042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1103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9</cp:revision>
  <cp:lastPrinted>2013-05-04T18:20:00Z</cp:lastPrinted>
  <dcterms:created xsi:type="dcterms:W3CDTF">2013-05-04T10:30:00Z</dcterms:created>
  <dcterms:modified xsi:type="dcterms:W3CDTF">2013-05-04T18:39:00Z</dcterms:modified>
</cp:coreProperties>
</file>