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30" w:rsidRPr="004D0FA7" w:rsidRDefault="00772330" w:rsidP="00772330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HÍREINK</w:t>
      </w:r>
    </w:p>
    <w:p w:rsidR="00772330" w:rsidRPr="001B02DA" w:rsidRDefault="00772330" w:rsidP="00772330">
      <w:pPr>
        <w:jc w:val="both"/>
        <w:rPr>
          <w:rFonts w:ascii="Arial" w:hAnsi="Arial" w:cs="Arial"/>
          <w:sz w:val="8"/>
          <w:szCs w:val="8"/>
        </w:rPr>
      </w:pPr>
    </w:p>
    <w:p w:rsidR="00772330" w:rsidRDefault="00926394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Korosztályonként több mint húsz csapat jutott be</w:t>
      </w:r>
      <w:r w:rsidRPr="009263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április </w:t>
      </w:r>
      <w:proofErr w:type="gramStart"/>
      <w:r>
        <w:rPr>
          <w:rFonts w:ascii="Arial" w:hAnsi="Arial" w:cs="Arial"/>
          <w:sz w:val="22"/>
          <w:szCs w:val="22"/>
        </w:rPr>
        <w:t>5-én</w:t>
      </w:r>
      <w:proofErr w:type="gramEnd"/>
      <w:r>
        <w:rPr>
          <w:rFonts w:ascii="Arial" w:hAnsi="Arial" w:cs="Arial"/>
          <w:sz w:val="22"/>
          <w:szCs w:val="22"/>
        </w:rPr>
        <w:t xml:space="preserve"> Hajdúdor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gon megrendezett </w:t>
      </w:r>
      <w:r>
        <w:rPr>
          <w:rFonts w:ascii="Arial" w:hAnsi="Arial" w:cs="Arial"/>
          <w:b/>
          <w:sz w:val="22"/>
          <w:szCs w:val="22"/>
        </w:rPr>
        <w:t>egyházmegyei</w:t>
      </w:r>
      <w:r w:rsidRPr="00A31323">
        <w:rPr>
          <w:rFonts w:ascii="Arial" w:hAnsi="Arial" w:cs="Arial"/>
          <w:b/>
          <w:sz w:val="22"/>
          <w:szCs w:val="22"/>
        </w:rPr>
        <w:t xml:space="preserve"> hittanverseny</w:t>
      </w:r>
      <w:r>
        <w:rPr>
          <w:rFonts w:ascii="Arial" w:hAnsi="Arial" w:cs="Arial"/>
          <w:sz w:val="22"/>
          <w:szCs w:val="22"/>
        </w:rPr>
        <w:t>re, am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lyen a </w:t>
      </w:r>
      <w:r w:rsidRPr="00926394">
        <w:rPr>
          <w:rFonts w:ascii="Arial" w:hAnsi="Arial" w:cs="Arial"/>
          <w:i/>
          <w:sz w:val="22"/>
          <w:szCs w:val="22"/>
        </w:rPr>
        <w:t xml:space="preserve">Nádasdi Dávid, </w:t>
      </w:r>
      <w:proofErr w:type="spellStart"/>
      <w:r w:rsidRPr="00926394">
        <w:rPr>
          <w:rFonts w:ascii="Arial" w:hAnsi="Arial" w:cs="Arial"/>
          <w:i/>
          <w:sz w:val="22"/>
          <w:szCs w:val="22"/>
        </w:rPr>
        <w:t>Perinecz</w:t>
      </w:r>
      <w:proofErr w:type="spellEnd"/>
      <w:r w:rsidRPr="00926394">
        <w:rPr>
          <w:rFonts w:ascii="Arial" w:hAnsi="Arial" w:cs="Arial"/>
          <w:i/>
          <w:sz w:val="22"/>
          <w:szCs w:val="22"/>
        </w:rPr>
        <w:t xml:space="preserve"> Kitti, Pristyák Eszter</w:t>
      </w:r>
      <w:r>
        <w:rPr>
          <w:rFonts w:ascii="Arial" w:hAnsi="Arial" w:cs="Arial"/>
          <w:sz w:val="22"/>
          <w:szCs w:val="22"/>
        </w:rPr>
        <w:t xml:space="preserve"> ö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szeállítású 7-8. osztályos csapatunk a tisztes ötödik helyet szerezte meg. Az 5-6. osztályos korosztályban induló (valójában még fiatalabb)</w:t>
      </w:r>
      <w:r w:rsidR="00772330">
        <w:rPr>
          <w:rFonts w:ascii="Arial" w:hAnsi="Arial" w:cs="Arial"/>
          <w:sz w:val="22"/>
          <w:szCs w:val="22"/>
        </w:rPr>
        <w:t xml:space="preserve"> </w:t>
      </w:r>
      <w:r w:rsidR="00772330" w:rsidRPr="00926394">
        <w:rPr>
          <w:rFonts w:ascii="Arial" w:hAnsi="Arial" w:cs="Arial"/>
          <w:i/>
          <w:sz w:val="22"/>
          <w:szCs w:val="22"/>
        </w:rPr>
        <w:t>Dankó An</w:t>
      </w:r>
      <w:r w:rsidRPr="00926394">
        <w:rPr>
          <w:rFonts w:ascii="Arial" w:hAnsi="Arial" w:cs="Arial"/>
          <w:i/>
          <w:sz w:val="22"/>
          <w:szCs w:val="22"/>
        </w:rPr>
        <w:t xml:space="preserve">na, Sarkadi Sándor, </w:t>
      </w:r>
      <w:proofErr w:type="spellStart"/>
      <w:r w:rsidRPr="00926394">
        <w:rPr>
          <w:rFonts w:ascii="Arial" w:hAnsi="Arial" w:cs="Arial"/>
          <w:i/>
          <w:sz w:val="22"/>
          <w:szCs w:val="22"/>
        </w:rPr>
        <w:t>Tuska</w:t>
      </w:r>
      <w:proofErr w:type="spellEnd"/>
      <w:r w:rsidRPr="00926394">
        <w:rPr>
          <w:rFonts w:ascii="Arial" w:hAnsi="Arial" w:cs="Arial"/>
          <w:i/>
          <w:sz w:val="22"/>
          <w:szCs w:val="22"/>
        </w:rPr>
        <w:t xml:space="preserve"> Bence </w:t>
      </w:r>
      <w:r w:rsidR="00772330">
        <w:rPr>
          <w:rFonts w:ascii="Arial" w:hAnsi="Arial" w:cs="Arial"/>
          <w:sz w:val="22"/>
          <w:szCs w:val="22"/>
        </w:rPr>
        <w:t>ö</w:t>
      </w:r>
      <w:r w:rsidR="00772330">
        <w:rPr>
          <w:rFonts w:ascii="Arial" w:hAnsi="Arial" w:cs="Arial"/>
          <w:sz w:val="22"/>
          <w:szCs w:val="22"/>
        </w:rPr>
        <w:t>s</w:t>
      </w:r>
      <w:r w:rsidR="00772330">
        <w:rPr>
          <w:rFonts w:ascii="Arial" w:hAnsi="Arial" w:cs="Arial"/>
          <w:sz w:val="22"/>
          <w:szCs w:val="22"/>
        </w:rPr>
        <w:t xml:space="preserve">szeállítású csapat </w:t>
      </w:r>
      <w:r>
        <w:rPr>
          <w:rFonts w:ascii="Arial" w:hAnsi="Arial" w:cs="Arial"/>
          <w:sz w:val="22"/>
          <w:szCs w:val="22"/>
        </w:rPr>
        <w:t xml:space="preserve">is </w:t>
      </w:r>
      <w:r w:rsidR="00772330">
        <w:rPr>
          <w:rFonts w:ascii="Arial" w:hAnsi="Arial" w:cs="Arial"/>
          <w:sz w:val="22"/>
          <w:szCs w:val="22"/>
        </w:rPr>
        <w:t>dicséretes</w:t>
      </w:r>
      <w:r>
        <w:rPr>
          <w:rFonts w:ascii="Arial" w:hAnsi="Arial" w:cs="Arial"/>
          <w:sz w:val="22"/>
          <w:szCs w:val="22"/>
        </w:rPr>
        <w:t>en helytállt. G</w:t>
      </w:r>
      <w:r w:rsidR="00772330">
        <w:rPr>
          <w:rFonts w:ascii="Arial" w:hAnsi="Arial" w:cs="Arial"/>
          <w:sz w:val="22"/>
          <w:szCs w:val="22"/>
        </w:rPr>
        <w:t>ratulá</w:t>
      </w:r>
      <w:r w:rsidR="00890FAE">
        <w:rPr>
          <w:rFonts w:ascii="Arial" w:hAnsi="Arial" w:cs="Arial"/>
          <w:sz w:val="22"/>
          <w:szCs w:val="22"/>
        </w:rPr>
        <w:t>lunk mindnyáju</w:t>
      </w:r>
      <w:r w:rsidR="00890FAE">
        <w:rPr>
          <w:rFonts w:ascii="Arial" w:hAnsi="Arial" w:cs="Arial"/>
          <w:sz w:val="22"/>
          <w:szCs w:val="22"/>
        </w:rPr>
        <w:t>k</w:t>
      </w:r>
      <w:r w:rsidR="00890FAE">
        <w:rPr>
          <w:rFonts w:ascii="Arial" w:hAnsi="Arial" w:cs="Arial"/>
          <w:sz w:val="22"/>
          <w:szCs w:val="22"/>
        </w:rPr>
        <w:t>nak, és köszönjük, hogy miközben maguk is tanultak s lélekben érlelődtek, egyhá</w:t>
      </w:r>
      <w:r w:rsidR="00890FAE">
        <w:rPr>
          <w:rFonts w:ascii="Arial" w:hAnsi="Arial" w:cs="Arial"/>
          <w:sz w:val="22"/>
          <w:szCs w:val="22"/>
        </w:rPr>
        <w:t>z</w:t>
      </w:r>
      <w:r w:rsidR="00890FAE">
        <w:rPr>
          <w:rFonts w:ascii="Arial" w:hAnsi="Arial" w:cs="Arial"/>
          <w:sz w:val="22"/>
          <w:szCs w:val="22"/>
        </w:rPr>
        <w:t>községünk jó hírét is öregbítették.</w:t>
      </w:r>
    </w:p>
    <w:p w:rsidR="00772330" w:rsidRPr="001E2557" w:rsidRDefault="00772330" w:rsidP="00772330">
      <w:pPr>
        <w:jc w:val="both"/>
        <w:rPr>
          <w:rFonts w:ascii="Arial" w:hAnsi="Arial" w:cs="Arial"/>
          <w:sz w:val="8"/>
          <w:szCs w:val="8"/>
        </w:rPr>
      </w:pPr>
    </w:p>
    <w:p w:rsidR="00772330" w:rsidRDefault="00890FAE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É</w:t>
      </w:r>
      <w:r w:rsidR="00772330" w:rsidRPr="00991B5E">
        <w:rPr>
          <w:rFonts w:ascii="Arial" w:hAnsi="Arial" w:cs="Arial"/>
          <w:b/>
          <w:sz w:val="22"/>
          <w:szCs w:val="22"/>
        </w:rPr>
        <w:t>nekkar</w:t>
      </w:r>
      <w:r w:rsidR="00772330" w:rsidRPr="00991B5E">
        <w:rPr>
          <w:rFonts w:ascii="Arial" w:hAnsi="Arial" w:cs="Arial"/>
          <w:sz w:val="22"/>
          <w:szCs w:val="22"/>
        </w:rPr>
        <w:t xml:space="preserve">unk </w:t>
      </w:r>
      <w:r>
        <w:rPr>
          <w:rFonts w:ascii="Arial" w:hAnsi="Arial" w:cs="Arial"/>
          <w:sz w:val="22"/>
          <w:szCs w:val="22"/>
        </w:rPr>
        <w:t>szolgálata a</w:t>
      </w:r>
      <w:r w:rsidR="008162DC">
        <w:rPr>
          <w:rFonts w:ascii="Arial" w:hAnsi="Arial" w:cs="Arial"/>
          <w:sz w:val="22"/>
          <w:szCs w:val="22"/>
        </w:rPr>
        <w:t xml:space="preserve"> húsvéti ünnepekben is emelte Liturgiánk</w:t>
      </w:r>
      <w:r>
        <w:rPr>
          <w:rFonts w:ascii="Arial" w:hAnsi="Arial" w:cs="Arial"/>
          <w:sz w:val="22"/>
          <w:szCs w:val="22"/>
        </w:rPr>
        <w:t xml:space="preserve"> széps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gét. Pünkösd előtt újra </w:t>
      </w:r>
      <w:r w:rsidR="008162DC">
        <w:rPr>
          <w:rFonts w:ascii="Arial" w:hAnsi="Arial" w:cs="Arial"/>
          <w:sz w:val="22"/>
          <w:szCs w:val="22"/>
        </w:rPr>
        <w:t xml:space="preserve">örömmel </w:t>
      </w:r>
      <w:r>
        <w:rPr>
          <w:rFonts w:ascii="Arial" w:hAnsi="Arial" w:cs="Arial"/>
          <w:sz w:val="22"/>
          <w:szCs w:val="22"/>
        </w:rPr>
        <w:t xml:space="preserve">várjuk a </w:t>
      </w:r>
      <w:r w:rsidR="00772330" w:rsidRPr="00991B5E">
        <w:rPr>
          <w:rFonts w:ascii="Arial" w:hAnsi="Arial" w:cs="Arial"/>
          <w:sz w:val="22"/>
          <w:szCs w:val="22"/>
        </w:rPr>
        <w:t>tag</w:t>
      </w:r>
      <w:r>
        <w:rPr>
          <w:rFonts w:ascii="Arial" w:hAnsi="Arial" w:cs="Arial"/>
          <w:sz w:val="22"/>
          <w:szCs w:val="22"/>
        </w:rPr>
        <w:t>oka</w:t>
      </w:r>
      <w:r w:rsidR="00772330" w:rsidRPr="00991B5E">
        <w:rPr>
          <w:rFonts w:ascii="Arial" w:hAnsi="Arial" w:cs="Arial"/>
          <w:sz w:val="22"/>
          <w:szCs w:val="22"/>
        </w:rPr>
        <w:t xml:space="preserve">t s az új jelentkezőket </w:t>
      </w:r>
      <w:r w:rsidR="008162DC">
        <w:rPr>
          <w:rFonts w:ascii="Arial" w:hAnsi="Arial" w:cs="Arial"/>
          <w:sz w:val="22"/>
          <w:szCs w:val="22"/>
        </w:rPr>
        <w:t xml:space="preserve">az </w:t>
      </w:r>
      <w:r w:rsidR="00772330" w:rsidRPr="00991B5E">
        <w:rPr>
          <w:rFonts w:ascii="Arial" w:hAnsi="Arial" w:cs="Arial"/>
          <w:sz w:val="22"/>
          <w:szCs w:val="22"/>
        </w:rPr>
        <w:t>énekkari pr</w:t>
      </w:r>
      <w:r w:rsidR="00772330" w:rsidRPr="00991B5E">
        <w:rPr>
          <w:rFonts w:ascii="Arial" w:hAnsi="Arial" w:cs="Arial"/>
          <w:sz w:val="22"/>
          <w:szCs w:val="22"/>
        </w:rPr>
        <w:t>ó</w:t>
      </w:r>
      <w:r w:rsidR="00772330" w:rsidRPr="00991B5E">
        <w:rPr>
          <w:rFonts w:ascii="Arial" w:hAnsi="Arial" w:cs="Arial"/>
          <w:sz w:val="22"/>
          <w:szCs w:val="22"/>
        </w:rPr>
        <w:t>bákra.</w:t>
      </w:r>
    </w:p>
    <w:p w:rsidR="00690C27" w:rsidRPr="00690C27" w:rsidRDefault="00690C27" w:rsidP="00772330">
      <w:pPr>
        <w:jc w:val="both"/>
        <w:rPr>
          <w:rFonts w:ascii="Arial" w:hAnsi="Arial" w:cs="Arial"/>
          <w:sz w:val="10"/>
          <w:szCs w:val="10"/>
        </w:rPr>
      </w:pPr>
    </w:p>
    <w:p w:rsidR="00690C27" w:rsidRPr="008162DC" w:rsidRDefault="008162DC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865505</wp:posOffset>
            </wp:positionV>
            <wp:extent cx="700405" cy="1069340"/>
            <wp:effectExtent l="19050" t="0" r="4445" b="0"/>
            <wp:wrapSquare wrapText="bothSides"/>
            <wp:docPr id="1" name="Kép 1" descr="http://exarchatus.gportal.hu/portal/exarchatus/image/gallery/1398800299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xarchatus.gportal.hu/portal/exarchatus/image/gallery/1398800299_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200" t="22111" r="46179" b="5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C27">
        <w:rPr>
          <w:rFonts w:ascii="Arial" w:hAnsi="Arial" w:cs="Arial"/>
          <w:sz w:val="22"/>
          <w:szCs w:val="22"/>
        </w:rPr>
        <w:t>Harmincan utaztunk el Hús</w:t>
      </w:r>
      <w:r>
        <w:rPr>
          <w:rFonts w:ascii="Arial" w:hAnsi="Arial" w:cs="Arial"/>
          <w:sz w:val="22"/>
          <w:szCs w:val="22"/>
        </w:rPr>
        <w:t>v</w:t>
      </w:r>
      <w:r w:rsidR="00690C27">
        <w:rPr>
          <w:rFonts w:ascii="Arial" w:hAnsi="Arial" w:cs="Arial"/>
          <w:sz w:val="22"/>
          <w:szCs w:val="22"/>
        </w:rPr>
        <w:t>ét keddjén Sajópálfalára, hogy imádko</w:t>
      </w:r>
      <w:r w:rsidR="00690C27">
        <w:rPr>
          <w:rFonts w:ascii="Arial" w:hAnsi="Arial" w:cs="Arial"/>
          <w:sz w:val="22"/>
          <w:szCs w:val="22"/>
        </w:rPr>
        <w:t>z</w:t>
      </w:r>
      <w:r w:rsidR="00690C27">
        <w:rPr>
          <w:rFonts w:ascii="Arial" w:hAnsi="Arial" w:cs="Arial"/>
          <w:sz w:val="22"/>
          <w:szCs w:val="22"/>
        </w:rPr>
        <w:t>zunk</w:t>
      </w:r>
      <w:r w:rsidR="00690C27" w:rsidRPr="00690C27">
        <w:rPr>
          <w:rFonts w:ascii="Arial" w:hAnsi="Arial" w:cs="Arial"/>
          <w:sz w:val="22"/>
          <w:szCs w:val="22"/>
        </w:rPr>
        <w:t xml:space="preserve"> a szerzetesi </w:t>
      </w:r>
      <w:r w:rsidR="00690C27" w:rsidRPr="00690C27">
        <w:rPr>
          <w:rFonts w:ascii="Arial" w:hAnsi="Arial" w:cs="Arial"/>
          <w:b/>
          <w:sz w:val="22"/>
          <w:szCs w:val="22"/>
        </w:rPr>
        <w:t>örökfogadalmát tevő</w:t>
      </w:r>
      <w:r w:rsidR="00690C27" w:rsidRPr="00690C27">
        <w:rPr>
          <w:rFonts w:ascii="Arial" w:hAnsi="Arial" w:cs="Arial"/>
          <w:sz w:val="22"/>
          <w:szCs w:val="22"/>
        </w:rPr>
        <w:t xml:space="preserve"> </w:t>
      </w:r>
      <w:r w:rsidR="00690C27" w:rsidRPr="00690C27">
        <w:rPr>
          <w:rFonts w:ascii="Arial" w:hAnsi="Arial" w:cs="Arial"/>
          <w:i/>
          <w:sz w:val="22"/>
          <w:szCs w:val="22"/>
        </w:rPr>
        <w:t>Vaszkun Judit</w:t>
      </w:r>
      <w:r w:rsidR="00690C27">
        <w:rPr>
          <w:rFonts w:ascii="Arial" w:hAnsi="Arial" w:cs="Arial"/>
          <w:sz w:val="22"/>
          <w:szCs w:val="22"/>
        </w:rPr>
        <w:t>ért</w:t>
      </w:r>
      <w:r w:rsidR="00690C27" w:rsidRPr="00690C27">
        <w:rPr>
          <w:rFonts w:ascii="Arial" w:hAnsi="Arial" w:cs="Arial"/>
          <w:sz w:val="22"/>
          <w:szCs w:val="22"/>
        </w:rPr>
        <w:t>. Judit egyházközs</w:t>
      </w:r>
      <w:r w:rsidR="00690C27" w:rsidRPr="00690C27">
        <w:rPr>
          <w:rFonts w:ascii="Arial" w:hAnsi="Arial" w:cs="Arial"/>
          <w:sz w:val="22"/>
          <w:szCs w:val="22"/>
        </w:rPr>
        <w:t>é</w:t>
      </w:r>
      <w:r w:rsidR="00690C27" w:rsidRPr="00690C27">
        <w:rPr>
          <w:rFonts w:ascii="Arial" w:hAnsi="Arial" w:cs="Arial"/>
          <w:sz w:val="22"/>
          <w:szCs w:val="22"/>
        </w:rPr>
        <w:t>günkből indult: a szerzetesi életre való meghívásának részben a mi tem</w:t>
      </w:r>
      <w:r w:rsidR="00690C27" w:rsidRPr="00690C27">
        <w:rPr>
          <w:rFonts w:ascii="Arial" w:hAnsi="Arial" w:cs="Arial"/>
          <w:sz w:val="22"/>
          <w:szCs w:val="22"/>
        </w:rPr>
        <w:t>p</w:t>
      </w:r>
      <w:r w:rsidR="00690C27" w:rsidRPr="00690C27">
        <w:rPr>
          <w:rFonts w:ascii="Arial" w:hAnsi="Arial" w:cs="Arial"/>
          <w:sz w:val="22"/>
          <w:szCs w:val="22"/>
        </w:rPr>
        <w:t>lomunk, a mi közösségünk is megszentelt közege volt. Hivatása ajá</w:t>
      </w:r>
      <w:r w:rsidR="00690C27" w:rsidRPr="00690C27">
        <w:rPr>
          <w:rFonts w:ascii="Arial" w:hAnsi="Arial" w:cs="Arial"/>
          <w:sz w:val="22"/>
          <w:szCs w:val="22"/>
        </w:rPr>
        <w:t>n</w:t>
      </w:r>
      <w:r w:rsidR="00690C27" w:rsidRPr="00690C27">
        <w:rPr>
          <w:rFonts w:ascii="Arial" w:hAnsi="Arial" w:cs="Arial"/>
          <w:sz w:val="22"/>
          <w:szCs w:val="22"/>
        </w:rPr>
        <w:t>d</w:t>
      </w:r>
      <w:r w:rsidR="00690C27">
        <w:rPr>
          <w:rFonts w:ascii="Arial" w:hAnsi="Arial" w:cs="Arial"/>
          <w:sz w:val="22"/>
          <w:szCs w:val="22"/>
        </w:rPr>
        <w:t>ék számunkra. S</w:t>
      </w:r>
      <w:r w:rsidR="00690C27" w:rsidRPr="00690C27">
        <w:rPr>
          <w:rFonts w:ascii="Arial" w:hAnsi="Arial" w:cs="Arial"/>
          <w:sz w:val="22"/>
          <w:szCs w:val="22"/>
        </w:rPr>
        <w:t>zerzetesi fogadalmának, „angyali öltözetbe öltöztetés</w:t>
      </w:r>
      <w:r w:rsidR="00690C27" w:rsidRPr="00690C27">
        <w:rPr>
          <w:rFonts w:ascii="Arial" w:hAnsi="Arial" w:cs="Arial"/>
          <w:sz w:val="22"/>
          <w:szCs w:val="22"/>
        </w:rPr>
        <w:t>é</w:t>
      </w:r>
      <w:r w:rsidR="00690C27" w:rsidRPr="00690C27">
        <w:rPr>
          <w:rFonts w:ascii="Arial" w:hAnsi="Arial" w:cs="Arial"/>
          <w:sz w:val="22"/>
          <w:szCs w:val="22"/>
        </w:rPr>
        <w:t>nek” ün</w:t>
      </w:r>
      <w:r w:rsidR="00690C27">
        <w:rPr>
          <w:rFonts w:ascii="Arial" w:hAnsi="Arial" w:cs="Arial"/>
          <w:sz w:val="22"/>
          <w:szCs w:val="22"/>
        </w:rPr>
        <w:t>nepe életre szóló hit- és egyházélményt nyújtó,</w:t>
      </w:r>
      <w:r w:rsidR="00690C27" w:rsidRPr="00690C27">
        <w:rPr>
          <w:rFonts w:ascii="Arial" w:hAnsi="Arial" w:cs="Arial"/>
          <w:sz w:val="22"/>
          <w:szCs w:val="22"/>
        </w:rPr>
        <w:t xml:space="preserve"> </w:t>
      </w:r>
      <w:r w:rsidR="00690C27">
        <w:rPr>
          <w:rFonts w:ascii="Arial" w:hAnsi="Arial" w:cs="Arial"/>
          <w:sz w:val="22"/>
          <w:szCs w:val="22"/>
        </w:rPr>
        <w:t>megrendítően szép es</w:t>
      </w:r>
      <w:r w:rsidR="00690C27">
        <w:rPr>
          <w:rFonts w:ascii="Arial" w:hAnsi="Arial" w:cs="Arial"/>
          <w:sz w:val="22"/>
          <w:szCs w:val="22"/>
        </w:rPr>
        <w:t>e</w:t>
      </w:r>
      <w:r w:rsidR="00690C27">
        <w:rPr>
          <w:rFonts w:ascii="Arial" w:hAnsi="Arial" w:cs="Arial"/>
          <w:sz w:val="22"/>
          <w:szCs w:val="22"/>
        </w:rPr>
        <w:t>mény volt. Legyen hála érte a jó Istennek! – A lelki történések „levezetés</w:t>
      </w:r>
      <w:r w:rsidR="00690C27">
        <w:rPr>
          <w:rFonts w:ascii="Arial" w:hAnsi="Arial" w:cs="Arial"/>
          <w:sz w:val="22"/>
          <w:szCs w:val="22"/>
        </w:rPr>
        <w:t>e</w:t>
      </w:r>
      <w:r w:rsidR="00690C27">
        <w:rPr>
          <w:rFonts w:ascii="Arial" w:hAnsi="Arial" w:cs="Arial"/>
          <w:sz w:val="22"/>
          <w:szCs w:val="22"/>
        </w:rPr>
        <w:t xml:space="preserve">ként” kellemes délutánt </w:t>
      </w:r>
      <w:r w:rsidR="00690C27" w:rsidRPr="008162DC">
        <w:rPr>
          <w:rFonts w:ascii="Arial" w:hAnsi="Arial" w:cs="Arial"/>
          <w:sz w:val="22"/>
          <w:szCs w:val="22"/>
        </w:rPr>
        <w:t xml:space="preserve">töltöttünk el a </w:t>
      </w:r>
      <w:proofErr w:type="spellStart"/>
      <w:r w:rsidR="00690C27" w:rsidRPr="008162DC">
        <w:rPr>
          <w:rFonts w:ascii="Arial" w:hAnsi="Arial" w:cs="Arial"/>
          <w:sz w:val="22"/>
          <w:szCs w:val="22"/>
        </w:rPr>
        <w:t>miskolc-tapolcai</w:t>
      </w:r>
      <w:proofErr w:type="spellEnd"/>
      <w:r w:rsidR="00690C27" w:rsidRPr="008162DC">
        <w:rPr>
          <w:rFonts w:ascii="Arial" w:hAnsi="Arial" w:cs="Arial"/>
          <w:sz w:val="22"/>
          <w:szCs w:val="22"/>
        </w:rPr>
        <w:t xml:space="preserve"> gyógy- és strandfü</w:t>
      </w:r>
      <w:r w:rsidR="00690C27" w:rsidRPr="008162DC">
        <w:rPr>
          <w:rFonts w:ascii="Arial" w:hAnsi="Arial" w:cs="Arial"/>
          <w:sz w:val="22"/>
          <w:szCs w:val="22"/>
        </w:rPr>
        <w:t>r</w:t>
      </w:r>
      <w:r w:rsidR="00690C27" w:rsidRPr="008162DC">
        <w:rPr>
          <w:rFonts w:ascii="Arial" w:hAnsi="Arial" w:cs="Arial"/>
          <w:sz w:val="22"/>
          <w:szCs w:val="22"/>
        </w:rPr>
        <w:t>dőben. Utunk támogatását tisztelettel köszönjük</w:t>
      </w:r>
      <w:r w:rsidRPr="008162DC">
        <w:rPr>
          <w:rFonts w:ascii="Arial" w:hAnsi="Arial" w:cs="Arial"/>
          <w:sz w:val="22"/>
          <w:szCs w:val="22"/>
        </w:rPr>
        <w:t xml:space="preserve"> meg a </w:t>
      </w:r>
      <w:r w:rsidRPr="008162DC">
        <w:rPr>
          <w:rFonts w:ascii="Arial" w:hAnsi="Arial" w:cs="Arial"/>
          <w:b/>
          <w:i/>
          <w:sz w:val="22"/>
          <w:szCs w:val="22"/>
        </w:rPr>
        <w:t>Kertvárosi Közö</w:t>
      </w:r>
      <w:r w:rsidRPr="008162DC">
        <w:rPr>
          <w:rFonts w:ascii="Arial" w:hAnsi="Arial" w:cs="Arial"/>
          <w:b/>
          <w:i/>
          <w:sz w:val="22"/>
          <w:szCs w:val="22"/>
        </w:rPr>
        <w:t>s</w:t>
      </w:r>
      <w:r w:rsidRPr="008162DC">
        <w:rPr>
          <w:rFonts w:ascii="Arial" w:hAnsi="Arial" w:cs="Arial"/>
          <w:b/>
          <w:i/>
          <w:sz w:val="22"/>
          <w:szCs w:val="22"/>
        </w:rPr>
        <w:t>ségi Alapítvány</w:t>
      </w:r>
      <w:r w:rsidRPr="008162DC">
        <w:rPr>
          <w:rFonts w:ascii="Arial" w:hAnsi="Arial" w:cs="Arial"/>
          <w:sz w:val="22"/>
          <w:szCs w:val="22"/>
        </w:rPr>
        <w:t xml:space="preserve">nak, amely </w:t>
      </w:r>
      <w:r w:rsidRPr="008162DC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 </w:t>
      </w:r>
      <w:r w:rsidRPr="008162DC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>Nemzeti Együttműködési Alap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hoz </w:t>
      </w:r>
      <w:r w:rsidRPr="008162DC">
        <w:rPr>
          <w:rFonts w:ascii="Arial" w:hAnsi="Arial" w:cs="Arial"/>
          <w:color w:val="222222"/>
          <w:sz w:val="22"/>
          <w:szCs w:val="22"/>
          <w:shd w:val="clear" w:color="auto" w:fill="FFFFFF"/>
        </w:rPr>
        <w:t>benyú</w:t>
      </w:r>
      <w:r w:rsidRPr="008162DC">
        <w:rPr>
          <w:rFonts w:ascii="Arial" w:hAnsi="Arial" w:cs="Arial"/>
          <w:color w:val="222222"/>
          <w:sz w:val="22"/>
          <w:szCs w:val="22"/>
          <w:shd w:val="clear" w:color="auto" w:fill="FFFFFF"/>
        </w:rPr>
        <w:t>j</w:t>
      </w:r>
      <w:r w:rsidRPr="008162DC">
        <w:rPr>
          <w:rFonts w:ascii="Arial" w:hAnsi="Arial" w:cs="Arial"/>
          <w:color w:val="222222"/>
          <w:sz w:val="22"/>
          <w:szCs w:val="22"/>
          <w:shd w:val="clear" w:color="auto" w:fill="FFFFFF"/>
        </w:rPr>
        <w:t>tott, </w:t>
      </w:r>
      <w:r w:rsidRPr="008162DC">
        <w:rPr>
          <w:rStyle w:val="Kiemels2"/>
          <w:rFonts w:ascii="Arial" w:hAnsi="Arial" w:cs="Arial"/>
          <w:b w:val="0"/>
          <w:color w:val="222222"/>
          <w:sz w:val="22"/>
          <w:szCs w:val="22"/>
          <w:shd w:val="clear" w:color="auto" w:fill="FFFFFF"/>
        </w:rPr>
        <w:t>NEA-NO-14-SZ-0411</w:t>
      </w:r>
      <w:r>
        <w:rPr>
          <w:rFonts w:ascii="Arial" w:hAnsi="Arial" w:cs="Arial"/>
          <w:sz w:val="22"/>
          <w:szCs w:val="22"/>
        </w:rPr>
        <w:t xml:space="preserve"> számú pályázata alapján tudta segíteni kiránd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lással egybekötött zarándoklatunkat.</w:t>
      </w:r>
    </w:p>
    <w:p w:rsidR="00772330" w:rsidRPr="00655AE1" w:rsidRDefault="00772330" w:rsidP="00772330">
      <w:pPr>
        <w:jc w:val="both"/>
        <w:rPr>
          <w:rFonts w:ascii="Arial" w:hAnsi="Arial" w:cs="Arial"/>
          <w:sz w:val="10"/>
          <w:szCs w:val="10"/>
        </w:rPr>
      </w:pPr>
    </w:p>
    <w:p w:rsidR="00772330" w:rsidRDefault="00772330" w:rsidP="00772330">
      <w:pPr>
        <w:jc w:val="both"/>
        <w:rPr>
          <w:rFonts w:ascii="Arial" w:hAnsi="Arial" w:cs="Arial"/>
          <w:sz w:val="22"/>
          <w:szCs w:val="22"/>
        </w:rPr>
      </w:pPr>
      <w:r w:rsidRPr="00BE57A7">
        <w:rPr>
          <w:rFonts w:ascii="Arial" w:hAnsi="Arial" w:cs="Arial"/>
          <w:sz w:val="22"/>
          <w:szCs w:val="22"/>
        </w:rPr>
        <w:t xml:space="preserve">A </w:t>
      </w:r>
      <w:r w:rsidRPr="00BE57A7">
        <w:rPr>
          <w:rFonts w:ascii="Arial" w:hAnsi="Arial" w:cs="Arial"/>
          <w:b/>
          <w:sz w:val="22"/>
          <w:szCs w:val="22"/>
        </w:rPr>
        <w:t>felnőtt katekézis</w:t>
      </w:r>
      <w:r>
        <w:rPr>
          <w:rFonts w:ascii="Arial" w:hAnsi="Arial" w:cs="Arial"/>
          <w:sz w:val="22"/>
          <w:szCs w:val="22"/>
        </w:rPr>
        <w:t xml:space="preserve"> e havi </w:t>
      </w:r>
      <w:r w:rsidR="00890FAE">
        <w:rPr>
          <w:rFonts w:ascii="Arial" w:hAnsi="Arial" w:cs="Arial"/>
          <w:sz w:val="22"/>
          <w:szCs w:val="22"/>
        </w:rPr>
        <w:t>összejöveteleinek időpontja: máj. 7</w:t>
      </w:r>
      <w:r>
        <w:rPr>
          <w:rFonts w:ascii="Arial" w:hAnsi="Arial" w:cs="Arial"/>
          <w:sz w:val="22"/>
          <w:szCs w:val="22"/>
        </w:rPr>
        <w:t xml:space="preserve">. és </w:t>
      </w:r>
      <w:r w:rsidR="00BB1BAE">
        <w:rPr>
          <w:rFonts w:ascii="Arial" w:hAnsi="Arial" w:cs="Arial"/>
          <w:sz w:val="22"/>
          <w:szCs w:val="22"/>
        </w:rPr>
        <w:t>máj. 28</w:t>
      </w:r>
      <w:r>
        <w:rPr>
          <w:rFonts w:ascii="Arial" w:hAnsi="Arial" w:cs="Arial"/>
          <w:sz w:val="22"/>
          <w:szCs w:val="22"/>
        </w:rPr>
        <w:t>.</w:t>
      </w:r>
    </w:p>
    <w:p w:rsidR="00BB1BAE" w:rsidRPr="00690C27" w:rsidRDefault="00BB1BAE" w:rsidP="00772330">
      <w:pPr>
        <w:jc w:val="both"/>
        <w:rPr>
          <w:rFonts w:ascii="Arial" w:hAnsi="Arial" w:cs="Arial"/>
          <w:sz w:val="10"/>
          <w:szCs w:val="10"/>
        </w:rPr>
      </w:pPr>
    </w:p>
    <w:p w:rsidR="00BB1BAE" w:rsidRDefault="00BB1BAE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hónap folyamán két alkalommal is készülünk </w:t>
      </w:r>
      <w:proofErr w:type="spellStart"/>
      <w:r w:rsidRPr="00BB1BAE">
        <w:rPr>
          <w:rFonts w:ascii="Arial" w:hAnsi="Arial" w:cs="Arial"/>
          <w:b/>
          <w:sz w:val="22"/>
          <w:szCs w:val="22"/>
        </w:rPr>
        <w:t>máriapócsi</w:t>
      </w:r>
      <w:proofErr w:type="spellEnd"/>
      <w:r w:rsidRPr="00BB1BAE">
        <w:rPr>
          <w:rFonts w:ascii="Arial" w:hAnsi="Arial" w:cs="Arial"/>
          <w:b/>
          <w:sz w:val="22"/>
          <w:szCs w:val="22"/>
        </w:rPr>
        <w:t xml:space="preserve"> zarándoklat</w:t>
      </w:r>
      <w:r>
        <w:rPr>
          <w:rFonts w:ascii="Arial" w:hAnsi="Arial" w:cs="Arial"/>
          <w:sz w:val="22"/>
          <w:szCs w:val="22"/>
        </w:rPr>
        <w:t xml:space="preserve">ra. </w:t>
      </w:r>
      <w:r w:rsidRPr="00690C27">
        <w:rPr>
          <w:rFonts w:ascii="Arial" w:hAnsi="Arial" w:cs="Arial"/>
          <w:b/>
          <w:i/>
          <w:sz w:val="22"/>
          <w:szCs w:val="22"/>
        </w:rPr>
        <w:t>Május 1</w:t>
      </w:r>
      <w:r w:rsidR="00690C27" w:rsidRPr="00690C27">
        <w:rPr>
          <w:rFonts w:ascii="Arial" w:hAnsi="Arial" w:cs="Arial"/>
          <w:b/>
          <w:i/>
          <w:sz w:val="22"/>
          <w:szCs w:val="22"/>
        </w:rPr>
        <w:t>7</w:t>
      </w:r>
      <w:r w:rsidR="00690C27">
        <w:rPr>
          <w:rFonts w:ascii="Arial" w:hAnsi="Arial" w:cs="Arial"/>
          <w:sz w:val="22"/>
          <w:szCs w:val="22"/>
        </w:rPr>
        <w:t xml:space="preserve">-én, </w:t>
      </w:r>
      <w:proofErr w:type="gramStart"/>
      <w:r w:rsidR="00690C27">
        <w:rPr>
          <w:rFonts w:ascii="Arial" w:hAnsi="Arial" w:cs="Arial"/>
          <w:sz w:val="22"/>
          <w:szCs w:val="22"/>
        </w:rPr>
        <w:t>szombaton</w:t>
      </w:r>
      <w:proofErr w:type="gramEnd"/>
      <w:r w:rsidR="00690C27">
        <w:rPr>
          <w:rFonts w:ascii="Arial" w:hAnsi="Arial" w:cs="Arial"/>
          <w:sz w:val="22"/>
          <w:szCs w:val="22"/>
        </w:rPr>
        <w:t xml:space="preserve"> a </w:t>
      </w:r>
      <w:r w:rsidR="00690C27" w:rsidRPr="00690C27">
        <w:rPr>
          <w:rFonts w:ascii="Arial" w:hAnsi="Arial" w:cs="Arial"/>
          <w:b/>
          <w:sz w:val="22"/>
          <w:szCs w:val="22"/>
        </w:rPr>
        <w:t>gyermekbúcsú</w:t>
      </w:r>
      <w:r w:rsidR="00690C2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, </w:t>
      </w:r>
      <w:r w:rsidRPr="00690C27">
        <w:rPr>
          <w:rFonts w:ascii="Arial" w:hAnsi="Arial" w:cs="Arial"/>
          <w:b/>
          <w:i/>
          <w:sz w:val="22"/>
          <w:szCs w:val="22"/>
        </w:rPr>
        <w:t>május 25</w:t>
      </w:r>
      <w:r>
        <w:rPr>
          <w:rFonts w:ascii="Arial" w:hAnsi="Arial" w:cs="Arial"/>
          <w:sz w:val="22"/>
          <w:szCs w:val="22"/>
        </w:rPr>
        <w:t xml:space="preserve">-én, vasárnap a </w:t>
      </w:r>
      <w:r w:rsidRPr="00690C27">
        <w:rPr>
          <w:rFonts w:ascii="Arial" w:hAnsi="Arial" w:cs="Arial"/>
          <w:b/>
          <w:sz w:val="22"/>
          <w:szCs w:val="22"/>
        </w:rPr>
        <w:t>Betegek és G</w:t>
      </w:r>
      <w:r w:rsidR="00690C27" w:rsidRPr="00690C27">
        <w:rPr>
          <w:rFonts w:ascii="Arial" w:hAnsi="Arial" w:cs="Arial"/>
          <w:b/>
          <w:sz w:val="22"/>
          <w:szCs w:val="22"/>
        </w:rPr>
        <w:t>yógyítók Országos Zarándoklatá</w:t>
      </w:r>
      <w:r w:rsidR="00690C27">
        <w:rPr>
          <w:rFonts w:ascii="Arial" w:hAnsi="Arial" w:cs="Arial"/>
          <w:sz w:val="22"/>
          <w:szCs w:val="22"/>
        </w:rPr>
        <w:t>n veszünk részt. Az aut</w:t>
      </w:r>
      <w:r w:rsidR="00690C27">
        <w:rPr>
          <w:rFonts w:ascii="Arial" w:hAnsi="Arial" w:cs="Arial"/>
          <w:sz w:val="22"/>
          <w:szCs w:val="22"/>
        </w:rPr>
        <w:t>ó</w:t>
      </w:r>
      <w:r w:rsidR="00690C27">
        <w:rPr>
          <w:rFonts w:ascii="Arial" w:hAnsi="Arial" w:cs="Arial"/>
          <w:sz w:val="22"/>
          <w:szCs w:val="22"/>
        </w:rPr>
        <w:t>buszos utazás díja a gyermekbúcsúra 500.-, a betegek búcsújára 1.000.- Ft. J</w:t>
      </w:r>
      <w:r w:rsidR="00690C27">
        <w:rPr>
          <w:rFonts w:ascii="Arial" w:hAnsi="Arial" w:cs="Arial"/>
          <w:sz w:val="22"/>
          <w:szCs w:val="22"/>
        </w:rPr>
        <w:t>e</w:t>
      </w:r>
      <w:r w:rsidR="00690C27">
        <w:rPr>
          <w:rFonts w:ascii="Arial" w:hAnsi="Arial" w:cs="Arial"/>
          <w:sz w:val="22"/>
          <w:szCs w:val="22"/>
        </w:rPr>
        <w:t>lentkezés mielőbb!</w:t>
      </w:r>
    </w:p>
    <w:p w:rsidR="00BB1BAE" w:rsidRPr="000C11BE" w:rsidRDefault="00BB1BAE" w:rsidP="00772330">
      <w:pPr>
        <w:jc w:val="both"/>
        <w:rPr>
          <w:rFonts w:ascii="Arial" w:hAnsi="Arial" w:cs="Arial"/>
          <w:sz w:val="10"/>
          <w:szCs w:val="10"/>
        </w:rPr>
      </w:pPr>
    </w:p>
    <w:p w:rsidR="00BB1BAE" w:rsidRDefault="00BB1BAE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Május 29-én nyilvános, </w:t>
      </w:r>
      <w:proofErr w:type="spellStart"/>
      <w:r>
        <w:rPr>
          <w:rFonts w:ascii="Arial" w:hAnsi="Arial" w:cs="Arial"/>
          <w:sz w:val="22"/>
          <w:szCs w:val="22"/>
        </w:rPr>
        <w:t>lítiás</w:t>
      </w:r>
      <w:proofErr w:type="spellEnd"/>
      <w:r>
        <w:rPr>
          <w:rFonts w:ascii="Arial" w:hAnsi="Arial" w:cs="Arial"/>
          <w:sz w:val="22"/>
          <w:szCs w:val="22"/>
        </w:rPr>
        <w:t xml:space="preserve"> ünnepünk lesz, </w:t>
      </w:r>
      <w:r w:rsidRPr="00BB1BAE">
        <w:rPr>
          <w:rFonts w:ascii="Arial" w:hAnsi="Arial" w:cs="Arial"/>
          <w:b/>
          <w:sz w:val="22"/>
          <w:szCs w:val="22"/>
        </w:rPr>
        <w:t xml:space="preserve">Urunk </w:t>
      </w:r>
      <w:proofErr w:type="gramStart"/>
      <w:r w:rsidRPr="00BB1BAE">
        <w:rPr>
          <w:rFonts w:ascii="Arial" w:hAnsi="Arial" w:cs="Arial"/>
          <w:b/>
          <w:sz w:val="22"/>
          <w:szCs w:val="22"/>
        </w:rPr>
        <w:t>mennybemenetelé</w:t>
      </w:r>
      <w:r>
        <w:rPr>
          <w:rFonts w:ascii="Arial" w:hAnsi="Arial" w:cs="Arial"/>
          <w:sz w:val="22"/>
          <w:szCs w:val="22"/>
        </w:rPr>
        <w:t>nek na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ja</w:t>
      </w:r>
      <w:proofErr w:type="gramEnd"/>
      <w:r>
        <w:rPr>
          <w:rFonts w:ascii="Arial" w:hAnsi="Arial" w:cs="Arial"/>
          <w:sz w:val="22"/>
          <w:szCs w:val="22"/>
        </w:rPr>
        <w:t>. Az előesti alkonyati zsolozsmán kenyéráldást végzünk. Az ünnep napján vasárnapi liturgikus rendet tartunk.</w:t>
      </w:r>
    </w:p>
    <w:p w:rsidR="00081D2C" w:rsidRPr="00081D2C" w:rsidRDefault="00081D2C" w:rsidP="00772330">
      <w:pPr>
        <w:jc w:val="both"/>
        <w:rPr>
          <w:rFonts w:ascii="Arial" w:hAnsi="Arial" w:cs="Arial"/>
          <w:sz w:val="10"/>
          <w:szCs w:val="10"/>
        </w:rPr>
      </w:pPr>
    </w:p>
    <w:p w:rsidR="00081D2C" w:rsidRPr="00BE57A7" w:rsidRDefault="00081D2C" w:rsidP="007723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Várjuk a jelentkezéseket a </w:t>
      </w:r>
      <w:proofErr w:type="spellStart"/>
      <w:r>
        <w:rPr>
          <w:rFonts w:ascii="Arial" w:hAnsi="Arial" w:cs="Arial"/>
          <w:sz w:val="22"/>
          <w:szCs w:val="22"/>
        </w:rPr>
        <w:t>hajdúdorogi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81D2C">
        <w:rPr>
          <w:rFonts w:ascii="Arial" w:hAnsi="Arial" w:cs="Arial"/>
          <w:b/>
          <w:sz w:val="22"/>
          <w:szCs w:val="22"/>
        </w:rPr>
        <w:t>Görögtűz Hittanos Nagytábor</w:t>
      </w:r>
      <w:r>
        <w:rPr>
          <w:rFonts w:ascii="Arial" w:hAnsi="Arial" w:cs="Arial"/>
          <w:sz w:val="22"/>
          <w:szCs w:val="22"/>
        </w:rPr>
        <w:t>ba (jún.29–júl.4.) és a ba</w:t>
      </w:r>
      <w:r w:rsidR="00323A76">
        <w:rPr>
          <w:rFonts w:ascii="Arial" w:hAnsi="Arial" w:cs="Arial"/>
          <w:sz w:val="22"/>
          <w:szCs w:val="22"/>
        </w:rPr>
        <w:t>latonföldv</w:t>
      </w:r>
      <w:r>
        <w:rPr>
          <w:rFonts w:ascii="Arial" w:hAnsi="Arial" w:cs="Arial"/>
          <w:sz w:val="22"/>
          <w:szCs w:val="22"/>
        </w:rPr>
        <w:t xml:space="preserve">ári </w:t>
      </w:r>
      <w:r w:rsidRPr="00081D2C">
        <w:rPr>
          <w:rFonts w:ascii="Arial" w:hAnsi="Arial" w:cs="Arial"/>
          <w:b/>
          <w:sz w:val="22"/>
          <w:szCs w:val="22"/>
        </w:rPr>
        <w:t>Családi Tábor</w:t>
      </w:r>
      <w:r w:rsidR="00323A76">
        <w:rPr>
          <w:rFonts w:ascii="Arial" w:hAnsi="Arial" w:cs="Arial"/>
          <w:sz w:val="22"/>
          <w:szCs w:val="22"/>
        </w:rPr>
        <w:t>ba (júl.14</w:t>
      </w:r>
      <w:r>
        <w:rPr>
          <w:rFonts w:ascii="Arial" w:hAnsi="Arial" w:cs="Arial"/>
          <w:sz w:val="22"/>
          <w:szCs w:val="22"/>
        </w:rPr>
        <w:t>–19.). Részletes felv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lágosítás a parókián.</w:t>
      </w:r>
    </w:p>
    <w:p w:rsidR="00772330" w:rsidRPr="00323A76" w:rsidRDefault="00772330" w:rsidP="00772330">
      <w:pPr>
        <w:jc w:val="center"/>
        <w:rPr>
          <w:rFonts w:ascii="Arial" w:hAnsi="Arial" w:cs="Arial"/>
          <w:b/>
          <w:sz w:val="4"/>
          <w:szCs w:val="4"/>
        </w:rPr>
      </w:pPr>
    </w:p>
    <w:p w:rsidR="00772330" w:rsidRPr="006B272F" w:rsidRDefault="00772330" w:rsidP="00772330">
      <w:pPr>
        <w:jc w:val="center"/>
        <w:rPr>
          <w:rFonts w:ascii="Arial" w:hAnsi="Arial" w:cs="Arial"/>
          <w:b/>
          <w:sz w:val="4"/>
          <w:szCs w:val="4"/>
        </w:rPr>
      </w:pPr>
    </w:p>
    <w:p w:rsidR="00772330" w:rsidRPr="00655AE1" w:rsidRDefault="00772330" w:rsidP="00772330">
      <w:pPr>
        <w:jc w:val="center"/>
        <w:rPr>
          <w:rFonts w:ascii="Arial" w:hAnsi="Arial" w:cs="Arial"/>
        </w:rPr>
      </w:pPr>
      <w:r w:rsidRPr="00655AE1">
        <w:rPr>
          <w:rStyle w:val="apple-converted-space"/>
          <w:rFonts w:ascii="Arial" w:hAnsi="Arial" w:cs="Arial"/>
          <w:color w:val="000000"/>
        </w:rPr>
        <w:t xml:space="preserve"> </w:t>
      </w:r>
      <w:r w:rsidRPr="00655AE1">
        <w:rPr>
          <w:rFonts w:ascii="Arial" w:hAnsi="Arial" w:cs="Arial"/>
        </w:rPr>
        <w:t>*</w:t>
      </w:r>
      <w:r w:rsidRPr="00655AE1">
        <w:rPr>
          <w:rFonts w:ascii="Arial" w:hAnsi="Arial" w:cs="Arial"/>
        </w:rPr>
        <w:tab/>
        <w:t>*</w:t>
      </w:r>
      <w:r w:rsidRPr="00655AE1">
        <w:rPr>
          <w:rFonts w:ascii="Arial" w:hAnsi="Arial" w:cs="Arial"/>
        </w:rPr>
        <w:tab/>
        <w:t>*</w:t>
      </w:r>
    </w:p>
    <w:p w:rsidR="00772330" w:rsidRDefault="00772330" w:rsidP="00772330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772330" w:rsidRPr="00CA2656" w:rsidRDefault="00772330" w:rsidP="00772330">
      <w:pPr>
        <w:jc w:val="center"/>
        <w:rPr>
          <w:rFonts w:ascii="Arial" w:hAnsi="Arial" w:cs="Arial"/>
          <w:sz w:val="2"/>
          <w:szCs w:val="2"/>
        </w:rPr>
      </w:pPr>
    </w:p>
    <w:p w:rsidR="00772330" w:rsidRDefault="00772330" w:rsidP="00772330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7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772330" w:rsidRPr="0009372A" w:rsidRDefault="00772330" w:rsidP="00772330">
      <w:pPr>
        <w:rPr>
          <w:sz w:val="22"/>
        </w:rPr>
      </w:pPr>
      <w:r w:rsidRPr="0009372A">
        <w:rPr>
          <w:noProof/>
          <w:sz w:val="22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3025140</wp:posOffset>
            </wp:positionH>
            <wp:positionV relativeFrom="paragraph">
              <wp:posOffset>38735</wp:posOffset>
            </wp:positionV>
            <wp:extent cx="1713865" cy="1454785"/>
            <wp:effectExtent l="19050" t="0" r="635" b="0"/>
            <wp:wrapNone/>
            <wp:docPr id="2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372A">
        <w:rPr>
          <w:sz w:val="22"/>
        </w:rPr>
        <w:t>A KERTVÁROSI GÖRÖGKATOLIKUS</w:t>
      </w:r>
    </w:p>
    <w:p w:rsidR="00772330" w:rsidRPr="0009372A" w:rsidRDefault="00772330" w:rsidP="00772330">
      <w:pPr>
        <w:rPr>
          <w:sz w:val="22"/>
        </w:rPr>
      </w:pPr>
      <w:r w:rsidRPr="0009372A">
        <w:rPr>
          <w:sz w:val="22"/>
        </w:rPr>
        <w:t xml:space="preserve">           EGYHÁZKÖZSÉG ÉRTESÍTŐJE</w:t>
      </w:r>
    </w:p>
    <w:p w:rsidR="00772330" w:rsidRPr="006839BB" w:rsidRDefault="00772330" w:rsidP="00772330">
      <w:pPr>
        <w:rPr>
          <w:rFonts w:ascii="Arial" w:eastAsia="Batang" w:hAnsi="Arial" w:cs="Arial"/>
          <w:b/>
          <w:w w:val="72"/>
          <w:sz w:val="144"/>
        </w:rPr>
      </w:pPr>
      <w:r w:rsidRPr="00471BC0">
        <w:rPr>
          <w:rFonts w:ascii="Monotype Corsiva" w:eastAsia="Batang" w:hAnsi="Monotype Corsiva" w:cs="Arial"/>
          <w:b/>
          <w:w w:val="72"/>
          <w:sz w:val="144"/>
        </w:rPr>
        <w:t>LEGYEZŐ</w:t>
      </w:r>
    </w:p>
    <w:p w:rsidR="00772330" w:rsidRPr="0009372A" w:rsidRDefault="005454FD" w:rsidP="00772330">
      <w:pPr>
        <w:rPr>
          <w:sz w:val="20"/>
        </w:rPr>
      </w:pPr>
      <w:r>
        <w:rPr>
          <w:sz w:val="20"/>
        </w:rPr>
        <w:t>2014. MÁJU</w:t>
      </w:r>
      <w:r w:rsidR="00772330">
        <w:rPr>
          <w:sz w:val="20"/>
        </w:rPr>
        <w:t>S</w:t>
      </w:r>
    </w:p>
    <w:p w:rsidR="00772330" w:rsidRPr="006839BB" w:rsidRDefault="009E77FB" w:rsidP="007723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3B714F" w:rsidRPr="00C518F0" w:rsidRDefault="00D528FF" w:rsidP="00081D2C">
      <w:pPr>
        <w:spacing w:after="120"/>
        <w:jc w:val="center"/>
        <w:outlineLvl w:val="1"/>
        <w:rPr>
          <w:rFonts w:ascii="Arial" w:eastAsia="Times New Roman" w:hAnsi="Arial" w:cs="Arial"/>
          <w:b/>
          <w:bCs/>
          <w:sz w:val="22"/>
          <w:szCs w:val="22"/>
        </w:rPr>
      </w:pPr>
      <w:r w:rsidRPr="00C518F0">
        <w:rPr>
          <w:rFonts w:ascii="Arial" w:eastAsia="Times New Roman" w:hAnsi="Arial" w:cs="Arial"/>
          <w:b/>
          <w:bCs/>
          <w:sz w:val="22"/>
          <w:szCs w:val="22"/>
        </w:rPr>
        <w:t>ANASZTÁZIA NŐVÉR ÖRÖKFOGADALMA</w:t>
      </w:r>
    </w:p>
    <w:p w:rsidR="003B714F" w:rsidRDefault="003B714F" w:rsidP="00081D2C">
      <w:pPr>
        <w:spacing w:after="120"/>
        <w:jc w:val="both"/>
        <w:rPr>
          <w:rFonts w:ascii="Arial" w:eastAsia="Times New Roman" w:hAnsi="Arial" w:cs="Arial"/>
          <w:sz w:val="22"/>
        </w:rPr>
      </w:pPr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A </w:t>
      </w:r>
      <w:proofErr w:type="gramStart"/>
      <w:r w:rsidRPr="0084752F">
        <w:rPr>
          <w:rFonts w:ascii="Arial" w:eastAsia="Times New Roman" w:hAnsi="Arial" w:cs="Arial"/>
          <w:b/>
          <w:bCs/>
          <w:sz w:val="22"/>
          <w:szCs w:val="22"/>
        </w:rPr>
        <w:t>Sajópálfalán</w:t>
      </w:r>
      <w:proofErr w:type="gramEnd"/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húsvét keddjén 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tartott Szent Liturgián Anasztázia nőv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é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rünk (aki eddig Vaszkun Judit névre hallgatott) örökfogadalmas sze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r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zetes lett. A </w:t>
      </w:r>
      <w:proofErr w:type="spellStart"/>
      <w:r w:rsidRPr="0084752F">
        <w:rPr>
          <w:rFonts w:ascii="Arial" w:eastAsia="Times New Roman" w:hAnsi="Arial" w:cs="Arial"/>
          <w:b/>
          <w:bCs/>
          <w:sz w:val="22"/>
          <w:szCs w:val="22"/>
        </w:rPr>
        <w:t>pálfalai</w:t>
      </w:r>
      <w:proofErr w:type="spellEnd"/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 monostor felépüléséig jelölt-társnőivel együtt t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o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vábbra is a </w:t>
      </w:r>
      <w:proofErr w:type="spellStart"/>
      <w:r w:rsidRPr="0084752F">
        <w:rPr>
          <w:rFonts w:ascii="Arial" w:eastAsia="Times New Roman" w:hAnsi="Arial" w:cs="Arial"/>
          <w:b/>
          <w:bCs/>
          <w:sz w:val="22"/>
          <w:szCs w:val="22"/>
        </w:rPr>
        <w:t>dámóci</w:t>
      </w:r>
      <w:proofErr w:type="spellEnd"/>
      <w:r w:rsidRPr="0084752F">
        <w:rPr>
          <w:rFonts w:ascii="Arial" w:eastAsia="Times New Roman" w:hAnsi="Arial" w:cs="Arial"/>
          <w:b/>
          <w:bCs/>
          <w:sz w:val="22"/>
          <w:szCs w:val="22"/>
        </w:rPr>
        <w:t xml:space="preserve"> Krisztus Feltámadásáról elnevezett monostorban lakik. Imádkozzunk érte és további hivatásokért! Az alá</w:t>
      </w:r>
      <w:r>
        <w:rPr>
          <w:rFonts w:ascii="Arial" w:eastAsia="Times New Roman" w:hAnsi="Arial" w:cs="Arial"/>
          <w:b/>
          <w:bCs/>
          <w:sz w:val="22"/>
          <w:szCs w:val="22"/>
        </w:rPr>
        <w:t>bbiakban At</w:t>
      </w:r>
      <w:r>
        <w:rPr>
          <w:rFonts w:ascii="Arial" w:eastAsia="Times New Roman" w:hAnsi="Arial" w:cs="Arial"/>
          <w:b/>
          <w:bCs/>
          <w:sz w:val="22"/>
          <w:szCs w:val="22"/>
        </w:rPr>
        <w:t>a</w:t>
      </w:r>
      <w:r>
        <w:rPr>
          <w:rFonts w:ascii="Arial" w:eastAsia="Times New Roman" w:hAnsi="Arial" w:cs="Arial"/>
          <w:b/>
          <w:bCs/>
          <w:sz w:val="22"/>
          <w:szCs w:val="22"/>
        </w:rPr>
        <w:t>náz püspök ott elhan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gzott ünnepi gondolat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a</w:t>
      </w:r>
      <w:r w:rsidRPr="0084752F">
        <w:rPr>
          <w:rFonts w:ascii="Arial" w:eastAsia="Times New Roman" w:hAnsi="Arial" w:cs="Arial"/>
          <w:b/>
          <w:bCs/>
          <w:sz w:val="22"/>
          <w:szCs w:val="22"/>
        </w:rPr>
        <w:t>iból közlünk részleteket.</w:t>
      </w:r>
    </w:p>
    <w:p w:rsidR="003B714F" w:rsidRDefault="003B714F" w:rsidP="00081D2C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>„Nyugtalan a szívünk, míg meg nem nyugszik Tebe</w:t>
      </w:r>
      <w:r w:rsidRPr="00C518F0">
        <w:rPr>
          <w:rFonts w:ascii="Arial" w:eastAsia="Times New Roman" w:hAnsi="Arial" w:cs="Arial"/>
          <w:sz w:val="22"/>
          <w:szCs w:val="22"/>
        </w:rPr>
        <w:t>n</w:t>
      </w:r>
      <w:r w:rsidR="00D528FF">
        <w:rPr>
          <w:rFonts w:ascii="Arial" w:eastAsia="Times New Roman" w:hAnsi="Arial" w:cs="Arial"/>
          <w:sz w:val="22"/>
          <w:szCs w:val="22"/>
        </w:rPr>
        <w:t xml:space="preserve">ned” – mondta </w:t>
      </w:r>
      <w:proofErr w:type="spellStart"/>
      <w:r w:rsidR="00D528FF">
        <w:rPr>
          <w:rFonts w:ascii="Arial" w:eastAsia="Times New Roman" w:hAnsi="Arial" w:cs="Arial"/>
          <w:sz w:val="22"/>
          <w:szCs w:val="22"/>
        </w:rPr>
        <w:t>Sz</w:t>
      </w:r>
      <w:r w:rsidRPr="00C518F0">
        <w:rPr>
          <w:rFonts w:ascii="Arial" w:eastAsia="Times New Roman" w:hAnsi="Arial" w:cs="Arial"/>
          <w:sz w:val="22"/>
          <w:szCs w:val="22"/>
        </w:rPr>
        <w:t>t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Ágoston, aki maga is éveken, évtizedeken át k</w:t>
      </w:r>
      <w:r w:rsidRPr="00C518F0">
        <w:rPr>
          <w:rFonts w:ascii="Arial" w:eastAsia="Times New Roman" w:hAnsi="Arial" w:cs="Arial"/>
          <w:sz w:val="22"/>
          <w:szCs w:val="22"/>
        </w:rPr>
        <w:t>e</w:t>
      </w:r>
      <w:r w:rsidRPr="00C518F0">
        <w:rPr>
          <w:rFonts w:ascii="Arial" w:eastAsia="Times New Roman" w:hAnsi="Arial" w:cs="Arial"/>
          <w:sz w:val="22"/>
          <w:szCs w:val="22"/>
        </w:rPr>
        <w:t>reste Mesterét. Ez a megnyugvás kezdődhet el az örök fog</w:t>
      </w:r>
      <w:r w:rsidRPr="00C518F0">
        <w:rPr>
          <w:rFonts w:ascii="Arial" w:eastAsia="Times New Roman" w:hAnsi="Arial" w:cs="Arial"/>
          <w:sz w:val="22"/>
          <w:szCs w:val="22"/>
        </w:rPr>
        <w:t>a</w:t>
      </w:r>
      <w:r w:rsidRPr="00C518F0">
        <w:rPr>
          <w:rFonts w:ascii="Arial" w:eastAsia="Times New Roman" w:hAnsi="Arial" w:cs="Arial"/>
          <w:sz w:val="22"/>
          <w:szCs w:val="22"/>
        </w:rPr>
        <w:t>dalommal, amit a keleti hagyományban szerzetessé szent</w:t>
      </w:r>
      <w:r w:rsidRPr="00C518F0">
        <w:rPr>
          <w:rFonts w:ascii="Arial" w:eastAsia="Times New Roman" w:hAnsi="Arial" w:cs="Arial"/>
          <w:sz w:val="22"/>
          <w:szCs w:val="22"/>
        </w:rPr>
        <w:t>e</w:t>
      </w:r>
      <w:r w:rsidRPr="00C518F0">
        <w:rPr>
          <w:rFonts w:ascii="Arial" w:eastAsia="Times New Roman" w:hAnsi="Arial" w:cs="Arial"/>
          <w:sz w:val="22"/>
          <w:szCs w:val="22"/>
        </w:rPr>
        <w:t>lésnek is n</w:t>
      </w:r>
      <w:r w:rsidRPr="00C518F0">
        <w:rPr>
          <w:rFonts w:ascii="Arial" w:eastAsia="Times New Roman" w:hAnsi="Arial" w:cs="Arial"/>
          <w:sz w:val="22"/>
          <w:szCs w:val="22"/>
        </w:rPr>
        <w:t>e</w:t>
      </w:r>
      <w:r w:rsidRPr="00C518F0">
        <w:rPr>
          <w:rFonts w:ascii="Arial" w:eastAsia="Times New Roman" w:hAnsi="Arial" w:cs="Arial"/>
          <w:sz w:val="22"/>
          <w:szCs w:val="22"/>
        </w:rPr>
        <w:t xml:space="preserve">veznek. A II. Vatikáni Zsinat </w:t>
      </w:r>
      <w:r w:rsidR="00D528FF">
        <w:rPr>
          <w:rFonts w:ascii="Arial" w:eastAsia="Times New Roman" w:hAnsi="Arial" w:cs="Arial"/>
          <w:sz w:val="22"/>
          <w:szCs w:val="22"/>
        </w:rPr>
        <w:t xml:space="preserve">szerint </w:t>
      </w:r>
      <w:r w:rsidRPr="00C518F0">
        <w:rPr>
          <w:rFonts w:ascii="Arial" w:eastAsia="Times New Roman" w:hAnsi="Arial" w:cs="Arial"/>
          <w:sz w:val="22"/>
          <w:szCs w:val="22"/>
        </w:rPr>
        <w:t>a fogadalmat tevők „egész életüket az Isten sajátos szo</w:t>
      </w:r>
      <w:r w:rsidR="00D528FF">
        <w:rPr>
          <w:rFonts w:ascii="Arial" w:eastAsia="Times New Roman" w:hAnsi="Arial" w:cs="Arial"/>
          <w:sz w:val="22"/>
          <w:szCs w:val="22"/>
        </w:rPr>
        <w:t>lgálatára adták oda, ami egy</w:t>
      </w:r>
      <w:r w:rsidRPr="00C518F0">
        <w:rPr>
          <w:rFonts w:ascii="Arial" w:eastAsia="Times New Roman" w:hAnsi="Arial" w:cs="Arial"/>
          <w:sz w:val="22"/>
          <w:szCs w:val="22"/>
        </w:rPr>
        <w:t xml:space="preserve"> sajátos fölsze</w:t>
      </w:r>
      <w:r w:rsidRPr="00C518F0">
        <w:rPr>
          <w:rFonts w:ascii="Arial" w:eastAsia="Times New Roman" w:hAnsi="Arial" w:cs="Arial"/>
          <w:sz w:val="22"/>
          <w:szCs w:val="22"/>
        </w:rPr>
        <w:t>n</w:t>
      </w:r>
      <w:r w:rsidRPr="00C518F0">
        <w:rPr>
          <w:rFonts w:ascii="Arial" w:eastAsia="Times New Roman" w:hAnsi="Arial" w:cs="Arial"/>
          <w:sz w:val="22"/>
          <w:szCs w:val="22"/>
        </w:rPr>
        <w:t>teltséget (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consecratiót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>) hoz létre</w:t>
      </w:r>
      <w:r w:rsidR="00D528FF">
        <w:rPr>
          <w:rFonts w:ascii="Arial" w:eastAsia="Times New Roman" w:hAnsi="Arial" w:cs="Arial"/>
          <w:sz w:val="22"/>
          <w:szCs w:val="22"/>
        </w:rPr>
        <w:t>.</w:t>
      </w:r>
      <w:r w:rsidRPr="00C518F0">
        <w:rPr>
          <w:rFonts w:ascii="Arial" w:eastAsia="Times New Roman" w:hAnsi="Arial" w:cs="Arial"/>
          <w:sz w:val="22"/>
          <w:szCs w:val="22"/>
        </w:rPr>
        <w:t>”</w:t>
      </w:r>
    </w:p>
    <w:p w:rsidR="003B714F" w:rsidRDefault="003B714F" w:rsidP="00081D2C">
      <w:pPr>
        <w:spacing w:after="120"/>
        <w:jc w:val="both"/>
        <w:rPr>
          <w:rFonts w:ascii="Arial" w:eastAsia="Times New Roman" w:hAnsi="Arial" w:cs="Arial"/>
          <w:sz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>II. János Pál pápa a „Megszentelt élet” c. apostoli buzdítás</w:t>
      </w:r>
      <w:r w:rsidRPr="00C518F0">
        <w:rPr>
          <w:rFonts w:ascii="Arial" w:eastAsia="Times New Roman" w:hAnsi="Arial" w:cs="Arial"/>
          <w:sz w:val="22"/>
          <w:szCs w:val="22"/>
        </w:rPr>
        <w:t>á</w:t>
      </w:r>
      <w:r w:rsidRPr="00C518F0">
        <w:rPr>
          <w:rFonts w:ascii="Arial" w:eastAsia="Times New Roman" w:hAnsi="Arial" w:cs="Arial"/>
          <w:sz w:val="22"/>
          <w:szCs w:val="22"/>
        </w:rPr>
        <w:t>ban írt arról, hogy mai világunkban „égetően szükséges a megszentelt személyek erős prófétai tanúságtétele az Isten elsőbbs</w:t>
      </w:r>
      <w:r w:rsidRPr="00C518F0">
        <w:rPr>
          <w:rFonts w:ascii="Arial" w:eastAsia="Times New Roman" w:hAnsi="Arial" w:cs="Arial"/>
          <w:sz w:val="22"/>
          <w:szCs w:val="22"/>
        </w:rPr>
        <w:t>é</w:t>
      </w:r>
      <w:r w:rsidRPr="00C518F0">
        <w:rPr>
          <w:rFonts w:ascii="Arial" w:eastAsia="Times New Roman" w:hAnsi="Arial" w:cs="Arial"/>
          <w:sz w:val="22"/>
          <w:szCs w:val="22"/>
        </w:rPr>
        <w:t xml:space="preserve">géről, amint ez a tiszta, 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enge</w:t>
      </w:r>
      <w:r w:rsidR="00D528FF">
        <w:rPr>
          <w:rFonts w:ascii="Arial" w:eastAsia="Times New Roman" w:hAnsi="Arial" w:cs="Arial"/>
          <w:sz w:val="22"/>
          <w:szCs w:val="22"/>
        </w:rPr>
        <w:t>-</w:t>
      </w:r>
      <w:r w:rsidR="008162DC">
        <w:rPr>
          <w:rFonts w:ascii="Arial" w:eastAsia="Times New Roman" w:hAnsi="Arial" w:cs="Arial"/>
          <w:noProof/>
          <w:sz w:val="22"/>
          <w:szCs w:val="22"/>
        </w:rPr>
        <w:drawing>
          <wp:anchor distT="0" distB="0" distL="0" distR="0" simplePos="0" relativeHeight="251661312" behindDoc="1" locked="0" layoutInCell="1" allowOverlap="0">
            <wp:simplePos x="0" y="0"/>
            <wp:positionH relativeFrom="column">
              <wp:posOffset>3548907</wp:posOffset>
            </wp:positionH>
            <wp:positionV relativeFrom="line">
              <wp:posOffset>13706</wp:posOffset>
            </wp:positionV>
            <wp:extent cx="1128263" cy="1975449"/>
            <wp:effectExtent l="19050" t="0" r="0" b="0"/>
            <wp:wrapTight wrapText="bothSides">
              <wp:wrapPolygon edited="0">
                <wp:start x="-365" y="0"/>
                <wp:lineTo x="-365" y="21455"/>
                <wp:lineTo x="21517" y="21455"/>
                <wp:lineTo x="21517" y="0"/>
                <wp:lineTo x="-365" y="0"/>
              </wp:wrapPolygon>
            </wp:wrapTight>
            <wp:docPr id="13" name="Kép 2" descr="http://exarchatus.gportal.hu/portal/exarchatus/image/news/1398800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xarchatus.gportal.hu/portal/exarchatus/image/news/13988005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263" cy="197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18F0">
        <w:rPr>
          <w:rFonts w:ascii="Arial" w:eastAsia="Times New Roman" w:hAnsi="Arial" w:cs="Arial"/>
          <w:sz w:val="22"/>
          <w:szCs w:val="22"/>
        </w:rPr>
        <w:t>delmes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Krisztus követéséből fölismerhető</w:t>
      </w:r>
      <w:r>
        <w:rPr>
          <w:rFonts w:ascii="Arial" w:eastAsia="Times New Roman" w:hAnsi="Arial" w:cs="Arial"/>
          <w:sz w:val="22"/>
        </w:rPr>
        <w:t>.</w:t>
      </w:r>
      <w:r w:rsidRPr="00C518F0">
        <w:rPr>
          <w:rFonts w:ascii="Arial" w:eastAsia="Times New Roman" w:hAnsi="Arial" w:cs="Arial"/>
          <w:sz w:val="22"/>
          <w:szCs w:val="22"/>
        </w:rPr>
        <w:t>” A szentéletű pápa szerint a szerzetesség különösen is  prófétai tan</w:t>
      </w:r>
      <w:r w:rsidRPr="00C518F0">
        <w:rPr>
          <w:rFonts w:ascii="Arial" w:eastAsia="Times New Roman" w:hAnsi="Arial" w:cs="Arial"/>
          <w:sz w:val="22"/>
          <w:szCs w:val="22"/>
        </w:rPr>
        <w:t>ú</w:t>
      </w:r>
      <w:r w:rsidRPr="00C518F0">
        <w:rPr>
          <w:rFonts w:ascii="Arial" w:eastAsia="Times New Roman" w:hAnsi="Arial" w:cs="Arial"/>
          <w:sz w:val="22"/>
          <w:szCs w:val="22"/>
        </w:rPr>
        <w:t xml:space="preserve">ságtételt jelent. </w:t>
      </w:r>
      <w:proofErr w:type="gramStart"/>
      <w:r w:rsidRPr="00C518F0">
        <w:rPr>
          <w:rFonts w:ascii="Arial" w:eastAsia="Times New Roman" w:hAnsi="Arial" w:cs="Arial"/>
          <w:sz w:val="22"/>
          <w:szCs w:val="22"/>
        </w:rPr>
        <w:t>A mai apostoli szakaszban is ezt erős</w:t>
      </w:r>
      <w:r w:rsidRPr="00C518F0">
        <w:rPr>
          <w:rFonts w:ascii="Arial" w:eastAsia="Times New Roman" w:hAnsi="Arial" w:cs="Arial"/>
          <w:sz w:val="22"/>
          <w:szCs w:val="22"/>
        </w:rPr>
        <w:t>í</w:t>
      </w:r>
      <w:r w:rsidRPr="00C518F0">
        <w:rPr>
          <w:rFonts w:ascii="Arial" w:eastAsia="Times New Roman" w:hAnsi="Arial" w:cs="Arial"/>
          <w:sz w:val="22"/>
          <w:szCs w:val="22"/>
        </w:rPr>
        <w:t>tette meg a Joel próféciáját fölelevenítő apo</w:t>
      </w:r>
      <w:r w:rsidRPr="00C518F0">
        <w:rPr>
          <w:rFonts w:ascii="Arial" w:eastAsia="Times New Roman" w:hAnsi="Arial" w:cs="Arial"/>
          <w:sz w:val="22"/>
          <w:szCs w:val="22"/>
        </w:rPr>
        <w:t>s</w:t>
      </w:r>
      <w:r w:rsidRPr="00C518F0">
        <w:rPr>
          <w:rFonts w:ascii="Arial" w:eastAsia="Times New Roman" w:hAnsi="Arial" w:cs="Arial"/>
          <w:sz w:val="22"/>
          <w:szCs w:val="22"/>
        </w:rPr>
        <w:t xml:space="preserve">tol: „Ifjaitok </w:t>
      </w:r>
      <w:r>
        <w:rPr>
          <w:rFonts w:ascii="Arial" w:eastAsia="Times New Roman" w:hAnsi="Arial" w:cs="Arial"/>
          <w:sz w:val="22"/>
        </w:rPr>
        <w:t>és leányaitok jövendölni fognak</w:t>
      </w:r>
      <w:r w:rsidRPr="00C518F0">
        <w:rPr>
          <w:rFonts w:ascii="Arial" w:eastAsia="Times New Roman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</w:rPr>
        <w:t>”</w:t>
      </w:r>
      <w:r w:rsidRPr="00C518F0">
        <w:rPr>
          <w:rFonts w:ascii="Arial" w:eastAsia="Times New Roman" w:hAnsi="Arial" w:cs="Arial"/>
          <w:sz w:val="22"/>
          <w:szCs w:val="22"/>
        </w:rPr>
        <w:t>  A Kelet világossága című apostoli level</w:t>
      </w:r>
      <w:r w:rsidRPr="00C518F0">
        <w:rPr>
          <w:rFonts w:ascii="Arial" w:eastAsia="Times New Roman" w:hAnsi="Arial" w:cs="Arial"/>
          <w:sz w:val="22"/>
          <w:szCs w:val="22"/>
        </w:rPr>
        <w:t>é</w:t>
      </w:r>
      <w:r w:rsidRPr="00C518F0">
        <w:rPr>
          <w:rFonts w:ascii="Arial" w:eastAsia="Times New Roman" w:hAnsi="Arial" w:cs="Arial"/>
          <w:sz w:val="22"/>
          <w:szCs w:val="22"/>
        </w:rPr>
        <w:t>ben pedig a szent pápa arról írt, hogy a monostor az a prófétai hely, ahol ég és föld talá</w:t>
      </w:r>
      <w:r w:rsidRPr="00C518F0">
        <w:rPr>
          <w:rFonts w:ascii="Arial" w:eastAsia="Times New Roman" w:hAnsi="Arial" w:cs="Arial"/>
          <w:sz w:val="22"/>
          <w:szCs w:val="22"/>
        </w:rPr>
        <w:t>l</w:t>
      </w:r>
      <w:r w:rsidRPr="00C518F0">
        <w:rPr>
          <w:rFonts w:ascii="Arial" w:eastAsia="Times New Roman" w:hAnsi="Arial" w:cs="Arial"/>
          <w:sz w:val="22"/>
          <w:szCs w:val="22"/>
        </w:rPr>
        <w:t>kozik, „ahol a teremtett világ Isten dicsőítésévé válik”, a litu</w:t>
      </w:r>
      <w:r w:rsidRPr="00C518F0">
        <w:rPr>
          <w:rFonts w:ascii="Arial" w:eastAsia="Times New Roman" w:hAnsi="Arial" w:cs="Arial"/>
          <w:sz w:val="22"/>
          <w:szCs w:val="22"/>
        </w:rPr>
        <w:t>r</w:t>
      </w:r>
      <w:r w:rsidRPr="00C518F0">
        <w:rPr>
          <w:rFonts w:ascii="Arial" w:eastAsia="Times New Roman" w:hAnsi="Arial" w:cs="Arial"/>
          <w:sz w:val="22"/>
          <w:szCs w:val="22"/>
        </w:rPr>
        <w:t>gia feltárja az utat az új ember egyensúlya felé, és tiszteletre szólít fel a teremtett világban levő euchariszt</w:t>
      </w:r>
      <w:r w:rsidRPr="00C518F0">
        <w:rPr>
          <w:rFonts w:ascii="Arial" w:eastAsia="Times New Roman" w:hAnsi="Arial" w:cs="Arial"/>
          <w:sz w:val="22"/>
          <w:szCs w:val="22"/>
        </w:rPr>
        <w:t>i</w:t>
      </w:r>
      <w:r w:rsidRPr="00C518F0">
        <w:rPr>
          <w:rFonts w:ascii="Arial" w:eastAsia="Times New Roman" w:hAnsi="Arial" w:cs="Arial"/>
          <w:sz w:val="22"/>
          <w:szCs w:val="22"/>
        </w:rPr>
        <w:t>kus lehetőség előtt: a világ arra van re</w:t>
      </w:r>
      <w:r w:rsidRPr="00C518F0">
        <w:rPr>
          <w:rFonts w:ascii="Arial" w:eastAsia="Times New Roman" w:hAnsi="Arial" w:cs="Arial"/>
          <w:sz w:val="22"/>
          <w:szCs w:val="22"/>
        </w:rPr>
        <w:t>n</w:t>
      </w:r>
      <w:r w:rsidRPr="00C518F0">
        <w:rPr>
          <w:rFonts w:ascii="Arial" w:eastAsia="Times New Roman" w:hAnsi="Arial" w:cs="Arial"/>
          <w:sz w:val="22"/>
          <w:szCs w:val="22"/>
        </w:rPr>
        <w:t>delve, hogy az Úr fölvegye azt a maga Eucharisztiájába, az oltár áldozat</w:t>
      </w:r>
      <w:r w:rsidRPr="00C518F0">
        <w:rPr>
          <w:rFonts w:ascii="Arial" w:eastAsia="Times New Roman" w:hAnsi="Arial" w:cs="Arial"/>
          <w:sz w:val="22"/>
          <w:szCs w:val="22"/>
        </w:rPr>
        <w:t>á</w:t>
      </w:r>
      <w:r w:rsidRPr="00C518F0">
        <w:rPr>
          <w:rFonts w:ascii="Arial" w:eastAsia="Times New Roman" w:hAnsi="Arial" w:cs="Arial"/>
          <w:sz w:val="22"/>
          <w:szCs w:val="22"/>
        </w:rPr>
        <w:t>ban jelen lévő Húsvétj</w:t>
      </w:r>
      <w:r w:rsidRPr="00C518F0">
        <w:rPr>
          <w:rFonts w:ascii="Arial" w:eastAsia="Times New Roman" w:hAnsi="Arial" w:cs="Arial"/>
          <w:sz w:val="22"/>
          <w:szCs w:val="22"/>
        </w:rPr>
        <w:t>á</w:t>
      </w:r>
      <w:r w:rsidRPr="00C518F0">
        <w:rPr>
          <w:rFonts w:ascii="Arial" w:eastAsia="Times New Roman" w:hAnsi="Arial" w:cs="Arial"/>
          <w:sz w:val="22"/>
          <w:szCs w:val="22"/>
        </w:rPr>
        <w:t>ba</w:t>
      </w:r>
      <w:r>
        <w:rPr>
          <w:rFonts w:ascii="Arial" w:eastAsia="Times New Roman" w:hAnsi="Arial" w:cs="Arial"/>
          <w:sz w:val="22"/>
        </w:rPr>
        <w:t>.</w:t>
      </w:r>
      <w:r w:rsidRPr="00C518F0">
        <w:rPr>
          <w:rFonts w:ascii="Arial" w:eastAsia="Times New Roman" w:hAnsi="Arial" w:cs="Arial"/>
          <w:sz w:val="22"/>
          <w:szCs w:val="22"/>
        </w:rPr>
        <w:t>”           </w:t>
      </w:r>
      <w:proofErr w:type="gramEnd"/>
      <w:r w:rsidRPr="00C518F0">
        <w:rPr>
          <w:rFonts w:ascii="Arial" w:eastAsia="Times New Roman" w:hAnsi="Arial" w:cs="Arial"/>
          <w:sz w:val="22"/>
          <w:szCs w:val="22"/>
        </w:rPr>
        <w:t xml:space="preserve"> </w:t>
      </w:r>
    </w:p>
    <w:p w:rsidR="00D528FF" w:rsidRDefault="003B714F" w:rsidP="00D528FF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C518F0">
        <w:rPr>
          <w:rFonts w:ascii="Arial" w:eastAsia="Times New Roman" w:hAnsi="Arial" w:cs="Arial"/>
          <w:sz w:val="22"/>
          <w:szCs w:val="22"/>
        </w:rPr>
        <w:lastRenderedPageBreak/>
        <w:t>Megköszönjük Anasztázia nővérünk szüleinek és társainak, hogy ide elv</w:t>
      </w:r>
      <w:r w:rsidRPr="00C518F0">
        <w:rPr>
          <w:rFonts w:ascii="Arial" w:eastAsia="Times New Roman" w:hAnsi="Arial" w:cs="Arial"/>
          <w:sz w:val="22"/>
          <w:szCs w:val="22"/>
        </w:rPr>
        <w:t>e</w:t>
      </w:r>
      <w:r w:rsidRPr="00C518F0">
        <w:rPr>
          <w:rFonts w:ascii="Arial" w:eastAsia="Times New Roman" w:hAnsi="Arial" w:cs="Arial"/>
          <w:sz w:val="22"/>
          <w:szCs w:val="22"/>
        </w:rPr>
        <w:t>zették és felajánlották. A keresztelkedés óta folytatott életút ma új állom</w:t>
      </w:r>
      <w:r w:rsidRPr="00C518F0">
        <w:rPr>
          <w:rFonts w:ascii="Arial" w:eastAsia="Times New Roman" w:hAnsi="Arial" w:cs="Arial"/>
          <w:sz w:val="22"/>
          <w:szCs w:val="22"/>
        </w:rPr>
        <w:t>á</w:t>
      </w:r>
      <w:r w:rsidRPr="00C518F0">
        <w:rPr>
          <w:rFonts w:ascii="Arial" w:eastAsia="Times New Roman" w:hAnsi="Arial" w:cs="Arial"/>
          <w:sz w:val="22"/>
          <w:szCs w:val="22"/>
        </w:rPr>
        <w:t>sához ért.</w:t>
      </w:r>
    </w:p>
    <w:p w:rsidR="003B714F" w:rsidRDefault="003B714F" w:rsidP="00D528FF">
      <w:pPr>
        <w:spacing w:after="12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An</w:t>
      </w:r>
      <w:r w:rsidR="000C11BE">
        <w:rPr>
          <w:rFonts w:ascii="Arial" w:eastAsia="Times New Roman" w:hAnsi="Arial" w:cs="Arial"/>
          <w:sz w:val="22"/>
          <w:szCs w:val="22"/>
        </w:rPr>
        <w:t>asztázia nővérünk neve feltámadást jelent</w:t>
      </w:r>
      <w:r w:rsidRPr="00C518F0">
        <w:rPr>
          <w:rFonts w:ascii="Arial" w:eastAsia="Times New Roman" w:hAnsi="Arial" w:cs="Arial"/>
          <w:sz w:val="22"/>
          <w:szCs w:val="22"/>
        </w:rPr>
        <w:t>.</w:t>
      </w:r>
    </w:p>
    <w:p w:rsidR="003B714F" w:rsidRDefault="003B714F" w:rsidP="00D528FF">
      <w:pPr>
        <w:spacing w:after="120"/>
        <w:jc w:val="both"/>
        <w:rPr>
          <w:rFonts w:ascii="Arial" w:eastAsia="Times New Roman" w:hAnsi="Arial" w:cs="Arial"/>
          <w:sz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>Tizenhét évszázada atyáink Krisztusnak Lukács evangéliumában rögzített szavait vonatko</w:t>
      </w:r>
      <w:r w:rsidRPr="00C518F0">
        <w:rPr>
          <w:rFonts w:ascii="Arial" w:eastAsia="Times New Roman" w:hAnsi="Arial" w:cs="Arial"/>
          <w:sz w:val="22"/>
          <w:szCs w:val="22"/>
        </w:rPr>
        <w:t>z</w:t>
      </w:r>
      <w:r w:rsidRPr="00C518F0">
        <w:rPr>
          <w:rFonts w:ascii="Arial" w:eastAsia="Times New Roman" w:hAnsi="Arial" w:cs="Arial"/>
          <w:sz w:val="22"/>
          <w:szCs w:val="22"/>
        </w:rPr>
        <w:t>tatták a szerzetességre: „Akik méltók rá, hogy eljussanak a másik világba és a halálból való feltámadásra, nem nősülnek és nem is mennek férjhez. Hiszen már nem halhatnak meg többé, mert az angyalo</w:t>
      </w:r>
      <w:r w:rsidRPr="00C518F0">
        <w:rPr>
          <w:rFonts w:ascii="Arial" w:eastAsia="Times New Roman" w:hAnsi="Arial" w:cs="Arial"/>
          <w:sz w:val="22"/>
          <w:szCs w:val="22"/>
        </w:rPr>
        <w:t>k</w:t>
      </w:r>
      <w:r w:rsidRPr="00C518F0">
        <w:rPr>
          <w:rFonts w:ascii="Arial" w:eastAsia="Times New Roman" w:hAnsi="Arial" w:cs="Arial"/>
          <w:sz w:val="22"/>
          <w:szCs w:val="22"/>
        </w:rPr>
        <w:t>hoz fognak hasonlítani, és az Istennek a fiai, mert feltámadtak” (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Lk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20</w:t>
      </w:r>
      <w:r w:rsidR="00D528FF">
        <w:rPr>
          <w:rFonts w:ascii="Arial" w:eastAsia="Times New Roman" w:hAnsi="Arial" w:cs="Arial"/>
          <w:sz w:val="22"/>
          <w:szCs w:val="22"/>
        </w:rPr>
        <w:t>,36</w:t>
      </w:r>
      <w:r w:rsidRPr="00C518F0">
        <w:rPr>
          <w:rFonts w:ascii="Arial" w:eastAsia="Times New Roman" w:hAnsi="Arial" w:cs="Arial"/>
          <w:sz w:val="22"/>
          <w:szCs w:val="22"/>
        </w:rPr>
        <w:t>).</w:t>
      </w:r>
      <w:r w:rsidRPr="00C518F0">
        <w:rPr>
          <w:rFonts w:ascii="Arial" w:eastAsia="Times New Roman" w:hAnsi="Arial" w:cs="Arial"/>
          <w:sz w:val="22"/>
          <w:szCs w:val="22"/>
        </w:rPr>
        <w:br/>
        <w:t>A szerzetesek nagy számban tanúsítják a húsvéti titokhoz, a kereszthez és feltámadáshoz való hűséget. Az Isten iránti hűségből sarjad a felebarát iránti odaadás is, amit a szerzetesek áldozatként élnek meg azáltal, hogy szüntelenül imádkoznak a testvérekért, szolgálják a szegényeket és részt vesznek mások nehézségeinek visel</w:t>
      </w:r>
      <w:r w:rsidR="00D528FF">
        <w:rPr>
          <w:rFonts w:ascii="Arial" w:eastAsia="Times New Roman" w:hAnsi="Arial" w:cs="Arial"/>
          <w:sz w:val="22"/>
          <w:szCs w:val="22"/>
        </w:rPr>
        <w:t>ésében</w:t>
      </w:r>
      <w:r w:rsidRPr="00C518F0">
        <w:rPr>
          <w:rFonts w:ascii="Arial" w:eastAsia="Times New Roman" w:hAnsi="Arial" w:cs="Arial"/>
          <w:sz w:val="22"/>
          <w:szCs w:val="22"/>
        </w:rPr>
        <w:t xml:space="preserve"> s az Egyház gondjainak és szorongatásainak vállalásában.</w:t>
      </w:r>
    </w:p>
    <w:p w:rsidR="003B714F" w:rsidRDefault="003B714F" w:rsidP="00D528FF">
      <w:pPr>
        <w:spacing w:after="120"/>
        <w:jc w:val="both"/>
        <w:rPr>
          <w:rFonts w:ascii="Arial" w:eastAsia="Times New Roman" w:hAnsi="Arial" w:cs="Arial"/>
          <w:sz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>A szerzetes nővérek „első apostoli feladata önmagukra irányul és azáltal teljesítik, hogy kitárják szívüket a Szentlélek működése előtt” – ez az Eg</w:t>
      </w:r>
      <w:r w:rsidRPr="00C518F0">
        <w:rPr>
          <w:rFonts w:ascii="Arial" w:eastAsia="Times New Roman" w:hAnsi="Arial" w:cs="Arial"/>
          <w:sz w:val="22"/>
          <w:szCs w:val="22"/>
        </w:rPr>
        <w:t>y</w:t>
      </w:r>
      <w:r w:rsidRPr="00C518F0">
        <w:rPr>
          <w:rFonts w:ascii="Arial" w:eastAsia="Times New Roman" w:hAnsi="Arial" w:cs="Arial"/>
          <w:sz w:val="22"/>
          <w:szCs w:val="22"/>
        </w:rPr>
        <w:t>ház tanítása. „Tanúságtételük az egész Egyházat emlékezteti arra, hogy az első helyen az ingyenes istenszolgálat áll, melyet Krisztusnak a Szentlélek által szétosztott kegyelme tesz lehetővé. Hirdetik a világnak az Atyátó</w:t>
      </w:r>
      <w:r>
        <w:rPr>
          <w:rFonts w:ascii="Arial" w:eastAsia="Times New Roman" w:hAnsi="Arial" w:cs="Arial"/>
          <w:sz w:val="22"/>
        </w:rPr>
        <w:t>l er</w:t>
      </w:r>
      <w:r>
        <w:rPr>
          <w:rFonts w:ascii="Arial" w:eastAsia="Times New Roman" w:hAnsi="Arial" w:cs="Arial"/>
          <w:sz w:val="22"/>
        </w:rPr>
        <w:t>e</w:t>
      </w:r>
      <w:r>
        <w:rPr>
          <w:rFonts w:ascii="Arial" w:eastAsia="Times New Roman" w:hAnsi="Arial" w:cs="Arial"/>
          <w:sz w:val="22"/>
        </w:rPr>
        <w:t>dő békét, a Fiú önátadását</w:t>
      </w:r>
      <w:r w:rsidRPr="00C518F0">
        <w:rPr>
          <w:rFonts w:ascii="Arial" w:eastAsia="Times New Roman" w:hAnsi="Arial" w:cs="Arial"/>
          <w:sz w:val="22"/>
          <w:szCs w:val="22"/>
        </w:rPr>
        <w:t xml:space="preserve"> és a Szentlélek gyümölcsének örömét.”</w:t>
      </w:r>
      <w:r w:rsidRPr="00C518F0">
        <w:rPr>
          <w:rFonts w:ascii="Arial" w:eastAsia="Times New Roman" w:hAnsi="Arial" w:cs="Arial"/>
          <w:sz w:val="22"/>
          <w:szCs w:val="22"/>
        </w:rPr>
        <w:br/>
        <w:t xml:space="preserve">Szerzetes nővérünk azért is kapta Anasztázia nevét, hogy a feltámadás jele legyen. A II. Vatikáni Zsinat tanítása azt mondja, hogy „a </w:t>
      </w:r>
      <w:proofErr w:type="gramStart"/>
      <w:r w:rsidRPr="00C518F0">
        <w:rPr>
          <w:rFonts w:ascii="Arial" w:eastAsia="Times New Roman" w:hAnsi="Arial" w:cs="Arial"/>
          <w:sz w:val="22"/>
          <w:szCs w:val="22"/>
        </w:rPr>
        <w:t>szerzetesség .</w:t>
      </w:r>
      <w:proofErr w:type="gramEnd"/>
      <w:r w:rsidRPr="00C518F0">
        <w:rPr>
          <w:rFonts w:ascii="Arial" w:eastAsia="Times New Roman" w:hAnsi="Arial" w:cs="Arial"/>
          <w:sz w:val="22"/>
          <w:szCs w:val="22"/>
        </w:rPr>
        <w:t xml:space="preserve">.. </w:t>
      </w:r>
      <w:proofErr w:type="gramStart"/>
      <w:r w:rsidRPr="00C518F0">
        <w:rPr>
          <w:rFonts w:ascii="Arial" w:eastAsia="Times New Roman" w:hAnsi="Arial" w:cs="Arial"/>
          <w:sz w:val="22"/>
          <w:szCs w:val="22"/>
        </w:rPr>
        <w:t>a</w:t>
      </w:r>
      <w:proofErr w:type="gramEnd"/>
      <w:r w:rsidRPr="00C518F0">
        <w:rPr>
          <w:rFonts w:ascii="Arial" w:eastAsia="Times New Roman" w:hAnsi="Arial" w:cs="Arial"/>
          <w:sz w:val="22"/>
          <w:szCs w:val="22"/>
        </w:rPr>
        <w:t xml:space="preserve"> jövendő föltámadást és a mennyek országának dicsőségét hirdeti”. Ez e</w:t>
      </w:r>
      <w:r w:rsidRPr="00C518F0">
        <w:rPr>
          <w:rFonts w:ascii="Arial" w:eastAsia="Times New Roman" w:hAnsi="Arial" w:cs="Arial"/>
          <w:sz w:val="22"/>
          <w:szCs w:val="22"/>
        </w:rPr>
        <w:t>l</w:t>
      </w:r>
      <w:r w:rsidRPr="00C518F0">
        <w:rPr>
          <w:rFonts w:ascii="Arial" w:eastAsia="Times New Roman" w:hAnsi="Arial" w:cs="Arial"/>
          <w:sz w:val="22"/>
          <w:szCs w:val="22"/>
        </w:rPr>
        <w:t>sősorban a szüzesség vállalásával történik, melyet ama végső világ előv</w:t>
      </w:r>
      <w:r w:rsidRPr="00C518F0">
        <w:rPr>
          <w:rFonts w:ascii="Arial" w:eastAsia="Times New Roman" w:hAnsi="Arial" w:cs="Arial"/>
          <w:sz w:val="22"/>
          <w:szCs w:val="22"/>
        </w:rPr>
        <w:t>é</w:t>
      </w:r>
      <w:r w:rsidRPr="00C518F0">
        <w:rPr>
          <w:rFonts w:ascii="Arial" w:eastAsia="Times New Roman" w:hAnsi="Arial" w:cs="Arial"/>
          <w:sz w:val="22"/>
          <w:szCs w:val="22"/>
        </w:rPr>
        <w:t>telezésének tekintünk, mely már most jelen van és az embert a maga te</w:t>
      </w:r>
      <w:r w:rsidRPr="00C518F0">
        <w:rPr>
          <w:rFonts w:ascii="Arial" w:eastAsia="Times New Roman" w:hAnsi="Arial" w:cs="Arial"/>
          <w:sz w:val="22"/>
          <w:szCs w:val="22"/>
        </w:rPr>
        <w:t>l</w:t>
      </w:r>
      <w:r w:rsidRPr="00C518F0">
        <w:rPr>
          <w:rFonts w:ascii="Arial" w:eastAsia="Times New Roman" w:hAnsi="Arial" w:cs="Arial"/>
          <w:sz w:val="22"/>
          <w:szCs w:val="22"/>
        </w:rPr>
        <w:t>jességében átformálja.</w:t>
      </w:r>
    </w:p>
    <w:p w:rsidR="003B714F" w:rsidRDefault="003B714F" w:rsidP="00D528FF">
      <w:pPr>
        <w:spacing w:after="120"/>
        <w:jc w:val="both"/>
        <w:rPr>
          <w:rFonts w:ascii="Arial" w:eastAsia="Times New Roman" w:hAnsi="Arial" w:cs="Arial"/>
          <w:sz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>Azokban az emberekben, akik életüket Krisztusnak szentelték, élnie kell a vágynak, hogy találkozhassanak vele, s végleg és örökké vele maradha</w:t>
      </w:r>
      <w:r w:rsidRPr="00C518F0">
        <w:rPr>
          <w:rFonts w:ascii="Arial" w:eastAsia="Times New Roman" w:hAnsi="Arial" w:cs="Arial"/>
          <w:sz w:val="22"/>
          <w:szCs w:val="22"/>
        </w:rPr>
        <w:t>s</w:t>
      </w:r>
      <w:r w:rsidRPr="00C518F0">
        <w:rPr>
          <w:rFonts w:ascii="Arial" w:eastAsia="Times New Roman" w:hAnsi="Arial" w:cs="Arial"/>
          <w:sz w:val="22"/>
          <w:szCs w:val="22"/>
        </w:rPr>
        <w:t>sanak. Innen az epedő várakozás, innen a törekvés, „hogy elmerüljenek a szeretet tüzében, mely bennük ég, és nem más, mint a Szentlélek maga”; ez a várakozás és törekvés az ajándékoktól erősödik, melyeket az Úr sz</w:t>
      </w:r>
      <w:r w:rsidRPr="00C518F0">
        <w:rPr>
          <w:rFonts w:ascii="Arial" w:eastAsia="Times New Roman" w:hAnsi="Arial" w:cs="Arial"/>
          <w:sz w:val="22"/>
          <w:szCs w:val="22"/>
        </w:rPr>
        <w:t>í</w:t>
      </w:r>
      <w:r w:rsidRPr="00C518F0">
        <w:rPr>
          <w:rFonts w:ascii="Arial" w:eastAsia="Times New Roman" w:hAnsi="Arial" w:cs="Arial"/>
          <w:sz w:val="22"/>
          <w:szCs w:val="22"/>
        </w:rPr>
        <w:t xml:space="preserve">vesen ad azoknak, akik az odafönt valókat keresik (vö. 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Kol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3,1).</w:t>
      </w:r>
      <w:r>
        <w:rPr>
          <w:rFonts w:ascii="Arial" w:eastAsia="Times New Roman" w:hAnsi="Arial" w:cs="Arial"/>
          <w:sz w:val="22"/>
        </w:rPr>
        <w:t xml:space="preserve"> </w:t>
      </w:r>
      <w:r w:rsidRPr="00C518F0">
        <w:rPr>
          <w:rFonts w:ascii="Arial" w:eastAsia="Times New Roman" w:hAnsi="Arial" w:cs="Arial"/>
          <w:sz w:val="22"/>
          <w:szCs w:val="22"/>
        </w:rPr>
        <w:t>Az a sze</w:t>
      </w:r>
      <w:r w:rsidRPr="00C518F0">
        <w:rPr>
          <w:rFonts w:ascii="Arial" w:eastAsia="Times New Roman" w:hAnsi="Arial" w:cs="Arial"/>
          <w:sz w:val="22"/>
          <w:szCs w:val="22"/>
        </w:rPr>
        <w:t>r</w:t>
      </w:r>
      <w:r w:rsidRPr="00C518F0">
        <w:rPr>
          <w:rFonts w:ascii="Arial" w:eastAsia="Times New Roman" w:hAnsi="Arial" w:cs="Arial"/>
          <w:sz w:val="22"/>
          <w:szCs w:val="22"/>
        </w:rPr>
        <w:t>zetes, aki kitart az Úr dolgaiban, nem feledi, hogy „itt nincs maradandó v</w:t>
      </w:r>
      <w:r w:rsidRPr="00C518F0">
        <w:rPr>
          <w:rFonts w:ascii="Arial" w:eastAsia="Times New Roman" w:hAnsi="Arial" w:cs="Arial"/>
          <w:sz w:val="22"/>
          <w:szCs w:val="22"/>
        </w:rPr>
        <w:t>á</w:t>
      </w:r>
      <w:r w:rsidRPr="00C518F0">
        <w:rPr>
          <w:rFonts w:ascii="Arial" w:eastAsia="Times New Roman" w:hAnsi="Arial" w:cs="Arial"/>
          <w:sz w:val="22"/>
          <w:szCs w:val="22"/>
        </w:rPr>
        <w:t>rosunk” (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Zsid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13,14), mert „a mi hazánk a mennyben van” (</w:t>
      </w:r>
      <w:proofErr w:type="spellStart"/>
      <w:r w:rsidRPr="00C518F0">
        <w:rPr>
          <w:rFonts w:ascii="Arial" w:eastAsia="Times New Roman" w:hAnsi="Arial" w:cs="Arial"/>
          <w:sz w:val="22"/>
          <w:szCs w:val="22"/>
        </w:rPr>
        <w:t>Fil</w:t>
      </w:r>
      <w:proofErr w:type="spellEnd"/>
      <w:r w:rsidRPr="00C518F0">
        <w:rPr>
          <w:rFonts w:ascii="Arial" w:eastAsia="Times New Roman" w:hAnsi="Arial" w:cs="Arial"/>
          <w:sz w:val="22"/>
          <w:szCs w:val="22"/>
        </w:rPr>
        <w:t xml:space="preserve"> 3,20). Az egy szükségeset keresi: „I</w:t>
      </w:r>
      <w:r w:rsidRPr="00C518F0">
        <w:rPr>
          <w:rFonts w:ascii="Arial" w:eastAsia="Times New Roman" w:hAnsi="Arial" w:cs="Arial"/>
          <w:sz w:val="22"/>
          <w:szCs w:val="22"/>
        </w:rPr>
        <w:t>s</w:t>
      </w:r>
      <w:r w:rsidRPr="00C518F0">
        <w:rPr>
          <w:rFonts w:ascii="Arial" w:eastAsia="Times New Roman" w:hAnsi="Arial" w:cs="Arial"/>
          <w:sz w:val="22"/>
          <w:szCs w:val="22"/>
        </w:rPr>
        <w:t>ten országát és annak igazságát”.</w:t>
      </w:r>
    </w:p>
    <w:p w:rsidR="003B714F" w:rsidRDefault="003B714F" w:rsidP="00D528FF">
      <w:pPr>
        <w:spacing w:after="120"/>
        <w:jc w:val="both"/>
        <w:rPr>
          <w:rFonts w:ascii="Arial" w:eastAsia="Times New Roman" w:hAnsi="Arial" w:cs="Arial"/>
          <w:sz w:val="22"/>
          <w:szCs w:val="22"/>
        </w:rPr>
      </w:pPr>
      <w:r w:rsidRPr="00C518F0">
        <w:rPr>
          <w:rFonts w:ascii="Arial" w:eastAsia="Times New Roman" w:hAnsi="Arial" w:cs="Arial"/>
          <w:sz w:val="22"/>
          <w:szCs w:val="22"/>
        </w:rPr>
        <w:t xml:space="preserve">A föltámadás nevét hordozó Anasztázia nővér arra kötelezi el magát, hogy a Föltámadottal állandó kapcsolatban élve valamiként az Ő eleven ikonja legyen e világban. Imádkozzunk érte, hogy megfeleljen e nagy </w:t>
      </w:r>
      <w:proofErr w:type="gramStart"/>
      <w:r w:rsidRPr="00C518F0">
        <w:rPr>
          <w:rFonts w:ascii="Arial" w:eastAsia="Times New Roman" w:hAnsi="Arial" w:cs="Arial"/>
          <w:sz w:val="22"/>
          <w:szCs w:val="22"/>
        </w:rPr>
        <w:t>hivatásnak</w:t>
      </w:r>
      <w:proofErr w:type="gramEnd"/>
      <w:r w:rsidRPr="00C518F0">
        <w:rPr>
          <w:rFonts w:ascii="Arial" w:eastAsia="Times New Roman" w:hAnsi="Arial" w:cs="Arial"/>
          <w:sz w:val="22"/>
          <w:szCs w:val="22"/>
        </w:rPr>
        <w:t xml:space="preserve"> az Atyának és Fiúnak és Szentléleknek nevében. Ámen.</w:t>
      </w:r>
    </w:p>
    <w:p w:rsidR="00772330" w:rsidRPr="00634649" w:rsidRDefault="00772330" w:rsidP="00634649">
      <w:pPr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proofErr w:type="spellStart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lastRenderedPageBreak/>
        <w:t>Soli</w:t>
      </w:r>
      <w:proofErr w:type="spellEnd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>Deo</w:t>
      </w:r>
      <w:proofErr w:type="spellEnd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proofErr w:type="spellStart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>Gloria</w:t>
      </w:r>
      <w:proofErr w:type="spellEnd"/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</w:t>
      </w:r>
      <w:r w:rsidR="00BB1BAE"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>–</w:t>
      </w:r>
      <w:r w:rsidRPr="00634649">
        <w:rPr>
          <w:rFonts w:ascii="Arial" w:eastAsia="Times New Roman" w:hAnsi="Arial" w:cs="Arial"/>
          <w:b/>
          <w:bCs/>
          <w:color w:val="222222"/>
          <w:sz w:val="22"/>
          <w:szCs w:val="22"/>
        </w:rPr>
        <w:t xml:space="preserve"> Egyedül Istené a dicsőség</w:t>
      </w:r>
    </w:p>
    <w:p w:rsidR="00772330" w:rsidRPr="00634649" w:rsidRDefault="00772330" w:rsidP="0063464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8"/>
          <w:szCs w:val="8"/>
        </w:rPr>
      </w:pPr>
      <w:r w:rsidRPr="00634649">
        <w:rPr>
          <w:rFonts w:ascii="Arial" w:eastAsia="Times New Roman" w:hAnsi="Arial" w:cs="Arial"/>
          <w:color w:val="222222"/>
          <w:sz w:val="8"/>
          <w:szCs w:val="8"/>
        </w:rPr>
        <w:t> </w:t>
      </w:r>
    </w:p>
    <w:p w:rsidR="001C541C" w:rsidRPr="00634649" w:rsidRDefault="001C541C" w:rsidP="00634649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634649">
        <w:rPr>
          <w:rStyle w:val="Kiemels"/>
          <w:rFonts w:ascii="Arial" w:hAnsi="Arial" w:cs="Arial"/>
          <w:i w:val="0"/>
          <w:color w:val="000000"/>
          <w:sz w:val="22"/>
          <w:szCs w:val="22"/>
        </w:rPr>
        <w:t>„Vallástalan közegben nőttem föl, így is jártam iskolába, még az egyetemi éveim elején is így volt (…). Én személy szerint elég hosszú utat te</w:t>
      </w:r>
      <w:r w:rsidRPr="00634649">
        <w:rPr>
          <w:rStyle w:val="Kiemels"/>
          <w:rFonts w:ascii="Arial" w:hAnsi="Arial" w:cs="Arial"/>
          <w:i w:val="0"/>
          <w:color w:val="000000"/>
          <w:sz w:val="22"/>
          <w:szCs w:val="22"/>
        </w:rPr>
        <w:t>t</w:t>
      </w:r>
      <w:r w:rsidRPr="00634649">
        <w:rPr>
          <w:rStyle w:val="Kiemels"/>
          <w:rFonts w:ascii="Arial" w:hAnsi="Arial" w:cs="Arial"/>
          <w:i w:val="0"/>
          <w:color w:val="000000"/>
          <w:sz w:val="22"/>
          <w:szCs w:val="22"/>
        </w:rPr>
        <w:t>tem meg, hogy azt a mondatot ki tudjam mondani, hogy hívő, keresztény ember vagyok.”</w:t>
      </w:r>
    </w:p>
    <w:p w:rsidR="00772330" w:rsidRPr="00634649" w:rsidRDefault="001C541C" w:rsidP="0063464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V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olt az életemnek egy pillanata, amikor úgy éreztem, hogy ami e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l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maradt, azt be kell pótolni, helyére kell tenni.</w:t>
      </w:r>
      <w:r w:rsidR="00BB1BAE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 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 dolgoknak a helyükre kell k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e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rülniük. S miután engem református hitben kereszteltek – és ez így van jól, úgy gondolom,</w:t>
      </w:r>
      <w:r w:rsidR="00D528FF" w:rsidRPr="00634649">
        <w:rPr>
          <w:rFonts w:ascii="Arial" w:eastAsia="Times New Roman" w:hAnsi="Arial" w:cs="Arial"/>
          <w:color w:val="222222"/>
          <w:sz w:val="22"/>
          <w:szCs w:val="22"/>
        </w:rPr>
        <w:t xml:space="preserve"> 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az ember legyen az, ami –, ezért amikor az a pillanat eljött, a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k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kor konfirmá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l</w:t>
      </w:r>
      <w:r w:rsidR="00772330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tam. </w:t>
      </w:r>
    </w:p>
    <w:p w:rsidR="00772330" w:rsidRPr="00634649" w:rsidRDefault="00772330" w:rsidP="0063464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 konfirmálás a mi meggyőződésünk szerint életre szóló fogadalo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m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tétel, ahol az embernek világosan választ kell adni,</w:t>
      </w:r>
      <w:r w:rsidR="00D528FF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 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hogy mi végre is tekinti m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gát kereszténynek. </w:t>
      </w:r>
      <w:proofErr w:type="gramStart"/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Úgy fogalmaztam</w:t>
      </w:r>
      <w:r w:rsidR="00D528FF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,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 amikor a konfirmációm elérkezett, hogy nem tudtam mindig,</w:t>
      </w:r>
      <w:r w:rsidR="00D528FF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 de mindig ére</w:t>
      </w:r>
      <w:r w:rsidR="00D528FF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z</w:t>
      </w:r>
      <w:r w:rsidR="00D528FF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tem, és m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 már biztosan tudom, hogy eddig is velem volt az Isten – ak</w:t>
      </w:r>
      <w:r w:rsidR="00BB1BAE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kor is, amikor nem figyeltem rá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 és nem tu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d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tam –, és azért teszem ezt a fogadalmat, hogy ez ne is változzon meg, maradjon velem, sőt ne csak velem, hanem azokkal is, akik számo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m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ra font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o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sak, és akiket szeretek.</w:t>
      </w:r>
      <w:proofErr w:type="gramEnd"/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 Így jutottam el a konfirmációig. </w:t>
      </w:r>
    </w:p>
    <w:p w:rsidR="00772330" w:rsidRPr="00634649" w:rsidRDefault="00772330" w:rsidP="0063464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2"/>
          <w:szCs w:val="22"/>
        </w:rPr>
      </w:pP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Azóta annak a mondatnak a jegyében próbálok élni, meg végzem a mu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n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kámat, amit úgy hívnak, hogy az Isten dicsőségére és az emberek j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vára élni. Amit le tudok fordítani a szakmánk nyelvére is, ami úgy han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g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zik, hogy nekem az országot kell építenem, kis o-val, az országot – ami a magyar nemzet e világi országa –, és nagy O-val is, az </w:t>
      </w:r>
      <w:r w:rsidR="00BB1BAE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O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 xml:space="preserve">rszágot, Isten </w:t>
      </w:r>
      <w:r w:rsidR="00BB1BAE"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O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r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szágát, és ez a m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a</w:t>
      </w:r>
      <w:r w:rsidRPr="00634649">
        <w:rPr>
          <w:rFonts w:ascii="Arial" w:eastAsia="Times New Roman" w:hAnsi="Arial" w:cs="Arial"/>
          <w:iCs/>
          <w:color w:val="222222"/>
          <w:sz w:val="22"/>
          <w:szCs w:val="22"/>
        </w:rPr>
        <w:t>gasabb rendű célja és értelme annak, amit teszek.” </w:t>
      </w:r>
    </w:p>
    <w:p w:rsidR="00772330" w:rsidRPr="00634649" w:rsidRDefault="00772330" w:rsidP="00634649">
      <w:pPr>
        <w:shd w:val="clear" w:color="auto" w:fill="FFFFFF"/>
        <w:jc w:val="right"/>
        <w:rPr>
          <w:rFonts w:ascii="Arial" w:eastAsia="Times New Roman" w:hAnsi="Arial" w:cs="Arial"/>
          <w:i/>
          <w:color w:val="222222"/>
          <w:sz w:val="18"/>
          <w:szCs w:val="18"/>
        </w:rPr>
      </w:pPr>
      <w:r w:rsidRPr="00634649">
        <w:rPr>
          <w:rFonts w:ascii="Arial" w:eastAsia="Times New Roman" w:hAnsi="Arial" w:cs="Arial"/>
          <w:color w:val="222222"/>
          <w:sz w:val="22"/>
          <w:szCs w:val="22"/>
        </w:rPr>
        <w:t> </w:t>
      </w:r>
      <w:r w:rsidRPr="00634649">
        <w:rPr>
          <w:rFonts w:ascii="Arial" w:eastAsia="Times New Roman" w:hAnsi="Arial" w:cs="Arial"/>
          <w:i/>
          <w:color w:val="222222"/>
          <w:sz w:val="18"/>
          <w:szCs w:val="18"/>
        </w:rPr>
        <w:t>Orbán Viktor</w:t>
      </w:r>
    </w:p>
    <w:p w:rsidR="00FF14E2" w:rsidRPr="00634649" w:rsidRDefault="00FF14E2" w:rsidP="00634649">
      <w:pPr>
        <w:jc w:val="both"/>
        <w:rPr>
          <w:rFonts w:ascii="Arial" w:hAnsi="Arial" w:cs="Arial"/>
          <w:sz w:val="8"/>
          <w:szCs w:val="8"/>
        </w:rPr>
      </w:pPr>
    </w:p>
    <w:p w:rsidR="000C11BE" w:rsidRPr="00634649" w:rsidRDefault="000C11BE" w:rsidP="00634649">
      <w:pPr>
        <w:jc w:val="both"/>
        <w:rPr>
          <w:rFonts w:ascii="Arial" w:hAnsi="Arial" w:cs="Arial"/>
          <w:sz w:val="16"/>
          <w:szCs w:val="16"/>
        </w:rPr>
      </w:pPr>
      <w:r w:rsidRPr="00634649">
        <w:rPr>
          <w:rFonts w:ascii="Arial" w:hAnsi="Arial" w:cs="Arial"/>
          <w:sz w:val="16"/>
          <w:szCs w:val="16"/>
        </w:rPr>
        <w:t>*</w:t>
      </w:r>
      <w:r w:rsidRPr="00634649">
        <w:rPr>
          <w:rFonts w:ascii="Arial" w:hAnsi="Arial" w:cs="Arial"/>
          <w:sz w:val="16"/>
          <w:szCs w:val="16"/>
        </w:rPr>
        <w:tab/>
        <w:t>*</w:t>
      </w:r>
      <w:r w:rsidRPr="00634649">
        <w:rPr>
          <w:rFonts w:ascii="Arial" w:hAnsi="Arial" w:cs="Arial"/>
          <w:sz w:val="16"/>
          <w:szCs w:val="16"/>
        </w:rPr>
        <w:tab/>
        <w:t>*</w:t>
      </w:r>
      <w:r w:rsidRPr="00634649">
        <w:rPr>
          <w:rFonts w:ascii="Arial" w:hAnsi="Arial" w:cs="Arial"/>
          <w:sz w:val="16"/>
          <w:szCs w:val="16"/>
        </w:rPr>
        <w:tab/>
        <w:t>*</w:t>
      </w:r>
    </w:p>
    <w:p w:rsidR="000C11BE" w:rsidRPr="00634649" w:rsidRDefault="000C11BE" w:rsidP="00634649">
      <w:pPr>
        <w:jc w:val="both"/>
        <w:rPr>
          <w:rFonts w:ascii="Arial" w:hAnsi="Arial" w:cs="Arial"/>
          <w:sz w:val="8"/>
          <w:szCs w:val="8"/>
        </w:rPr>
      </w:pPr>
    </w:p>
    <w:p w:rsidR="000C11BE" w:rsidRPr="00634649" w:rsidRDefault="00323A76" w:rsidP="00634649">
      <w:pPr>
        <w:pStyle w:val="behuzs"/>
        <w:ind w:left="0"/>
        <w:rPr>
          <w:rFonts w:ascii="Arial" w:hAnsi="Arial" w:cs="Arial"/>
          <w:b/>
          <w:i w:val="0"/>
          <w:szCs w:val="22"/>
        </w:rPr>
      </w:pPr>
      <w:r w:rsidRPr="00634649">
        <w:rPr>
          <w:rFonts w:ascii="Arial" w:hAnsi="Arial" w:cs="Arial"/>
          <w:b/>
          <w:i w:val="0"/>
          <w:szCs w:val="22"/>
        </w:rPr>
        <w:t>Mese</w:t>
      </w:r>
      <w:r w:rsidR="000C11BE" w:rsidRPr="00634649">
        <w:rPr>
          <w:rFonts w:ascii="Arial" w:hAnsi="Arial" w:cs="Arial"/>
          <w:b/>
          <w:i w:val="0"/>
          <w:szCs w:val="22"/>
        </w:rPr>
        <w:t xml:space="preserve"> </w:t>
      </w:r>
      <w:r w:rsidR="000C11BE" w:rsidRPr="00634649">
        <w:rPr>
          <w:rFonts w:ascii="Arial" w:hAnsi="Arial" w:cs="Arial"/>
          <w:i w:val="0"/>
          <w:szCs w:val="22"/>
        </w:rPr>
        <w:t>(</w:t>
      </w:r>
      <w:r w:rsidRPr="00634649">
        <w:rPr>
          <w:rFonts w:ascii="Arial" w:hAnsi="Arial" w:cs="Arial"/>
          <w:i w:val="0"/>
          <w:szCs w:val="22"/>
        </w:rPr>
        <w:t xml:space="preserve">családi, </w:t>
      </w:r>
      <w:r w:rsidR="000C11BE" w:rsidRPr="00634649">
        <w:rPr>
          <w:rFonts w:ascii="Arial" w:hAnsi="Arial" w:cs="Arial"/>
          <w:i w:val="0"/>
          <w:szCs w:val="22"/>
        </w:rPr>
        <w:t>társadalmi, egyházi, egyházközségi)</w:t>
      </w:r>
      <w:r w:rsidR="000C11BE" w:rsidRPr="00634649">
        <w:rPr>
          <w:rFonts w:ascii="Arial" w:hAnsi="Arial" w:cs="Arial"/>
          <w:b/>
          <w:i w:val="0"/>
          <w:szCs w:val="22"/>
        </w:rPr>
        <w:t xml:space="preserve"> konfliktu</w:t>
      </w:r>
      <w:r w:rsidRPr="00634649">
        <w:rPr>
          <w:rFonts w:ascii="Arial" w:hAnsi="Arial" w:cs="Arial"/>
          <w:b/>
          <w:i w:val="0"/>
          <w:szCs w:val="22"/>
        </w:rPr>
        <w:t>s-kezeléshez</w:t>
      </w:r>
    </w:p>
    <w:p w:rsidR="000C11BE" w:rsidRPr="00634649" w:rsidRDefault="000C11BE" w:rsidP="00634649">
      <w:pPr>
        <w:pStyle w:val="behuzs"/>
        <w:ind w:left="0"/>
        <w:rPr>
          <w:rFonts w:ascii="Arial" w:hAnsi="Arial" w:cs="Arial"/>
          <w:b/>
          <w:i w:val="0"/>
          <w:sz w:val="8"/>
          <w:szCs w:val="8"/>
        </w:rPr>
      </w:pPr>
    </w:p>
    <w:p w:rsidR="000C11BE" w:rsidRPr="00634649" w:rsidRDefault="000C11BE" w:rsidP="00634649">
      <w:pPr>
        <w:pStyle w:val="behuzs"/>
        <w:ind w:left="0"/>
        <w:rPr>
          <w:rFonts w:ascii="Arial" w:hAnsi="Arial" w:cs="Arial"/>
          <w:i w:val="0"/>
          <w:szCs w:val="22"/>
        </w:rPr>
      </w:pPr>
      <w:r w:rsidRPr="00634649">
        <w:rPr>
          <w:rFonts w:ascii="Arial" w:hAnsi="Arial" w:cs="Arial"/>
          <w:i w:val="0"/>
          <w:szCs w:val="22"/>
        </w:rPr>
        <w:t>Viták, apróbb viszályok, kisebb-nagyobb ellentétek minden családban el</w:t>
      </w:r>
      <w:r w:rsidRPr="00634649">
        <w:rPr>
          <w:rFonts w:ascii="Arial" w:hAnsi="Arial" w:cs="Arial"/>
          <w:i w:val="0"/>
          <w:szCs w:val="22"/>
        </w:rPr>
        <w:t>ő</w:t>
      </w:r>
      <w:r w:rsidRPr="00634649">
        <w:rPr>
          <w:rFonts w:ascii="Arial" w:hAnsi="Arial" w:cs="Arial"/>
          <w:i w:val="0"/>
          <w:szCs w:val="22"/>
        </w:rPr>
        <w:t>fordulnak. A népi mondás szerint „ahol két tányér van, az összecsörren”. A konfliktusok kezelésével kapcsolatban érdemes megfontolnunk az alábbi szemlél</w:t>
      </w:r>
      <w:r w:rsidRPr="00634649">
        <w:rPr>
          <w:rFonts w:ascii="Arial" w:hAnsi="Arial" w:cs="Arial"/>
          <w:i w:val="0"/>
          <w:szCs w:val="22"/>
        </w:rPr>
        <w:t>e</w:t>
      </w:r>
      <w:r w:rsidRPr="00634649">
        <w:rPr>
          <w:rFonts w:ascii="Arial" w:hAnsi="Arial" w:cs="Arial"/>
          <w:i w:val="0"/>
          <w:szCs w:val="22"/>
        </w:rPr>
        <w:t>tes példát.</w:t>
      </w:r>
    </w:p>
    <w:p w:rsidR="00323A76" w:rsidRPr="00634649" w:rsidRDefault="000C11BE" w:rsidP="0063464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4649">
        <w:rPr>
          <w:rFonts w:ascii="Arial" w:hAnsi="Arial" w:cs="Arial"/>
          <w:sz w:val="22"/>
          <w:szCs w:val="22"/>
        </w:rPr>
        <w:t>Néhány sündisznó roppant fázik egy téli éjszakán. Összebújnak hát, hogy egymást melegítve védekezzenek a hideg ellen. De mennél jobban össz</w:t>
      </w:r>
      <w:r w:rsidRPr="00634649">
        <w:rPr>
          <w:rFonts w:ascii="Arial" w:hAnsi="Arial" w:cs="Arial"/>
          <w:sz w:val="22"/>
          <w:szCs w:val="22"/>
        </w:rPr>
        <w:t>e</w:t>
      </w:r>
      <w:r w:rsidRPr="00634649">
        <w:rPr>
          <w:rFonts w:ascii="Arial" w:hAnsi="Arial" w:cs="Arial"/>
          <w:sz w:val="22"/>
          <w:szCs w:val="22"/>
        </w:rPr>
        <w:t>bújnak, annál jobban érzik egymás tüskéit, annál jobban szúrnak. Próbá</w:t>
      </w:r>
      <w:r w:rsidRPr="00634649">
        <w:rPr>
          <w:rFonts w:ascii="Arial" w:hAnsi="Arial" w:cs="Arial"/>
          <w:sz w:val="22"/>
          <w:szCs w:val="22"/>
        </w:rPr>
        <w:t>l</w:t>
      </w:r>
      <w:r w:rsidRPr="00634649">
        <w:rPr>
          <w:rFonts w:ascii="Arial" w:hAnsi="Arial" w:cs="Arial"/>
          <w:sz w:val="22"/>
          <w:szCs w:val="22"/>
        </w:rPr>
        <w:t>nak hát távolodni. Csakhogy a</w:t>
      </w:r>
      <w:r w:rsidRPr="00634649">
        <w:rPr>
          <w:rFonts w:ascii="Arial" w:hAnsi="Arial" w:cs="Arial"/>
          <w:sz w:val="22"/>
          <w:szCs w:val="22"/>
        </w:rPr>
        <w:t>k</w:t>
      </w:r>
      <w:r w:rsidR="00323A76" w:rsidRPr="00634649">
        <w:rPr>
          <w:rFonts w:ascii="Arial" w:hAnsi="Arial" w:cs="Arial"/>
          <w:sz w:val="22"/>
          <w:szCs w:val="22"/>
        </w:rPr>
        <w:t>kor ismét dideregnek…</w:t>
      </w:r>
    </w:p>
    <w:p w:rsidR="000C11BE" w:rsidRPr="00634649" w:rsidRDefault="000C11BE" w:rsidP="00634649">
      <w:pPr>
        <w:pStyle w:val="Norm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34649">
        <w:rPr>
          <w:rFonts w:ascii="Arial" w:hAnsi="Arial" w:cs="Arial"/>
          <w:sz w:val="22"/>
          <w:szCs w:val="22"/>
        </w:rPr>
        <w:t>Valahogy így van ez az embe</w:t>
      </w:r>
      <w:r w:rsidRPr="00634649">
        <w:rPr>
          <w:rFonts w:ascii="Arial" w:hAnsi="Arial" w:cs="Arial"/>
          <w:sz w:val="22"/>
          <w:szCs w:val="22"/>
        </w:rPr>
        <w:t>r</w:t>
      </w:r>
      <w:r w:rsidRPr="00634649">
        <w:rPr>
          <w:rFonts w:ascii="Arial" w:hAnsi="Arial" w:cs="Arial"/>
          <w:sz w:val="22"/>
          <w:szCs w:val="22"/>
        </w:rPr>
        <w:t>rel is. Ha eltávolodik társaitól, minden kihűl körülötte, rideg lesz az élete. Ha közelít hozzájuk, némely sz</w:t>
      </w:r>
      <w:r w:rsidRPr="00634649">
        <w:rPr>
          <w:rFonts w:ascii="Arial" w:hAnsi="Arial" w:cs="Arial"/>
          <w:sz w:val="22"/>
          <w:szCs w:val="22"/>
        </w:rPr>
        <w:t>ú</w:t>
      </w:r>
      <w:r w:rsidRPr="00634649">
        <w:rPr>
          <w:rFonts w:ascii="Arial" w:hAnsi="Arial" w:cs="Arial"/>
          <w:sz w:val="22"/>
          <w:szCs w:val="22"/>
        </w:rPr>
        <w:t>rást, esetleg akaratlan tüskét el kell viselnie. De mennyivel jobb szeretteink tüskés ke</w:t>
      </w:r>
      <w:r w:rsidRPr="00634649">
        <w:rPr>
          <w:rFonts w:ascii="Arial" w:hAnsi="Arial" w:cs="Arial"/>
          <w:sz w:val="22"/>
          <w:szCs w:val="22"/>
        </w:rPr>
        <w:t>d</w:t>
      </w:r>
      <w:r w:rsidRPr="00634649">
        <w:rPr>
          <w:rFonts w:ascii="Arial" w:hAnsi="Arial" w:cs="Arial"/>
          <w:sz w:val="22"/>
          <w:szCs w:val="22"/>
        </w:rPr>
        <w:t>vét eltűrni, mint belefagyni az egyedüllétbe. Elvégre nekünk is vannak tü</w:t>
      </w:r>
      <w:r w:rsidRPr="00634649">
        <w:rPr>
          <w:rFonts w:ascii="Arial" w:hAnsi="Arial" w:cs="Arial"/>
          <w:sz w:val="22"/>
          <w:szCs w:val="22"/>
        </w:rPr>
        <w:t>s</w:t>
      </w:r>
      <w:r w:rsidRPr="00634649">
        <w:rPr>
          <w:rFonts w:ascii="Arial" w:hAnsi="Arial" w:cs="Arial"/>
          <w:sz w:val="22"/>
          <w:szCs w:val="22"/>
        </w:rPr>
        <w:t>kéink, amelyeket a hozzánk ragaszkodók kénytelenek eltűrni. S ha él be</w:t>
      </w:r>
      <w:r w:rsidRPr="00634649">
        <w:rPr>
          <w:rFonts w:ascii="Arial" w:hAnsi="Arial" w:cs="Arial"/>
          <w:sz w:val="22"/>
          <w:szCs w:val="22"/>
        </w:rPr>
        <w:t>n</w:t>
      </w:r>
      <w:r w:rsidRPr="00634649">
        <w:rPr>
          <w:rFonts w:ascii="Arial" w:hAnsi="Arial" w:cs="Arial"/>
          <w:sz w:val="22"/>
          <w:szCs w:val="22"/>
        </w:rPr>
        <w:t>nünk megértés, szeretet, e tüskepá</w:t>
      </w:r>
      <w:r w:rsidRPr="00634649">
        <w:rPr>
          <w:rFonts w:ascii="Arial" w:hAnsi="Arial" w:cs="Arial"/>
          <w:sz w:val="22"/>
          <w:szCs w:val="22"/>
        </w:rPr>
        <w:t>r</w:t>
      </w:r>
      <w:r w:rsidRPr="00634649">
        <w:rPr>
          <w:rFonts w:ascii="Arial" w:hAnsi="Arial" w:cs="Arial"/>
          <w:sz w:val="22"/>
          <w:szCs w:val="22"/>
        </w:rPr>
        <w:t>baj sosem okoz veszélyes sérüléseket.</w:t>
      </w:r>
    </w:p>
    <w:sectPr w:rsidR="000C11BE" w:rsidRPr="00634649" w:rsidSect="00926394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90DF8"/>
    <w:multiLevelType w:val="hybridMultilevel"/>
    <w:tmpl w:val="4B22E3DC"/>
    <w:lvl w:ilvl="0" w:tplc="58B6913C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772330"/>
    <w:rsid w:val="00081D2C"/>
    <w:rsid w:val="00087245"/>
    <w:rsid w:val="000C11BE"/>
    <w:rsid w:val="001C541C"/>
    <w:rsid w:val="001F50F0"/>
    <w:rsid w:val="00323A76"/>
    <w:rsid w:val="003B714F"/>
    <w:rsid w:val="005454FD"/>
    <w:rsid w:val="005462A3"/>
    <w:rsid w:val="00627666"/>
    <w:rsid w:val="00634649"/>
    <w:rsid w:val="00690C27"/>
    <w:rsid w:val="006C6593"/>
    <w:rsid w:val="00772330"/>
    <w:rsid w:val="008162DC"/>
    <w:rsid w:val="00890FAE"/>
    <w:rsid w:val="00926394"/>
    <w:rsid w:val="009E77FB"/>
    <w:rsid w:val="00BB1BAE"/>
    <w:rsid w:val="00D528FF"/>
    <w:rsid w:val="00DC1ACE"/>
    <w:rsid w:val="00E8678C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23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7233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772330"/>
  </w:style>
  <w:style w:type="character" w:styleId="Kiemels2">
    <w:name w:val="Strong"/>
    <w:basedOn w:val="Bekezdsalapbettpusa"/>
    <w:uiPriority w:val="22"/>
    <w:qFormat/>
    <w:rsid w:val="00772330"/>
    <w:rPr>
      <w:b/>
      <w:bCs/>
    </w:rPr>
  </w:style>
  <w:style w:type="paragraph" w:customStyle="1" w:styleId="cikkcimcikkben">
    <w:name w:val="cikk_cim_cikkben"/>
    <w:basedOn w:val="Norml"/>
    <w:rsid w:val="00772330"/>
    <w:pPr>
      <w:spacing w:before="100" w:beforeAutospacing="1" w:after="100" w:afterAutospacing="1"/>
    </w:pPr>
    <w:rPr>
      <w:rFonts w:eastAsia="Times New Roman"/>
    </w:rPr>
  </w:style>
  <w:style w:type="paragraph" w:customStyle="1" w:styleId="feltoltdatum">
    <w:name w:val="feltolt_datum"/>
    <w:basedOn w:val="Norml"/>
    <w:rsid w:val="00772330"/>
    <w:pPr>
      <w:spacing w:before="100" w:beforeAutospacing="1" w:after="100" w:afterAutospacing="1"/>
    </w:pPr>
    <w:rPr>
      <w:rFonts w:eastAsia="Times New Roman"/>
    </w:rPr>
  </w:style>
  <w:style w:type="paragraph" w:styleId="NormlWeb">
    <w:name w:val="Normal (Web)"/>
    <w:basedOn w:val="Norml"/>
    <w:uiPriority w:val="99"/>
    <w:unhideWhenUsed/>
    <w:rsid w:val="00772330"/>
    <w:pPr>
      <w:spacing w:before="100" w:beforeAutospacing="1" w:after="100" w:afterAutospacing="1"/>
    </w:pPr>
    <w:rPr>
      <w:rFonts w:eastAsia="Times New Roman"/>
    </w:rPr>
  </w:style>
  <w:style w:type="character" w:styleId="Kiemels">
    <w:name w:val="Emphasis"/>
    <w:basedOn w:val="Bekezdsalapbettpusa"/>
    <w:uiPriority w:val="20"/>
    <w:qFormat/>
    <w:rsid w:val="00772330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1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14F"/>
    <w:rPr>
      <w:rFonts w:ascii="Tahoma" w:eastAsia="Calibri" w:hAnsi="Tahoma" w:cs="Tahoma"/>
      <w:sz w:val="16"/>
      <w:szCs w:val="16"/>
      <w:lang w:eastAsia="hu-HU"/>
    </w:rPr>
  </w:style>
  <w:style w:type="paragraph" w:customStyle="1" w:styleId="behuzs">
    <w:name w:val="behuzás"/>
    <w:basedOn w:val="Norml"/>
    <w:rsid w:val="000C11BE"/>
    <w:pPr>
      <w:ind w:left="1134"/>
      <w:jc w:val="both"/>
    </w:pPr>
    <w:rPr>
      <w:rFonts w:eastAsia="Times New Roman"/>
      <w:i/>
      <w:sz w:val="22"/>
      <w:szCs w:val="20"/>
    </w:rPr>
  </w:style>
  <w:style w:type="paragraph" w:styleId="Listaszerbekezds">
    <w:name w:val="List Paragraph"/>
    <w:basedOn w:val="Norml"/>
    <w:uiPriority w:val="34"/>
    <w:qFormat/>
    <w:rsid w:val="000C1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5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80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73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6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6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90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obbagyl@upcma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rtvarosigorogok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1231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3</cp:revision>
  <cp:lastPrinted>2014-05-02T18:26:00Z</cp:lastPrinted>
  <dcterms:created xsi:type="dcterms:W3CDTF">2014-04-19T09:35:00Z</dcterms:created>
  <dcterms:modified xsi:type="dcterms:W3CDTF">2014-05-02T18:27:00Z</dcterms:modified>
</cp:coreProperties>
</file>